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57" w:rsidRDefault="00EB2B57"/>
    <w:p w:rsidR="00F522D8" w:rsidRDefault="00F522D8"/>
    <w:p w:rsidR="00F522D8" w:rsidRDefault="00F522D8"/>
    <w:p w:rsidR="00F522D8" w:rsidRDefault="00F522D8"/>
    <w:p w:rsidR="00F522D8" w:rsidRDefault="00F522D8"/>
    <w:p w:rsidR="00F522D8" w:rsidRDefault="00F522D8"/>
    <w:p w:rsidR="00F522D8" w:rsidRDefault="00F522D8"/>
    <w:p w:rsidR="00F522D8" w:rsidRDefault="00F522D8" w:rsidP="00F522D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  <w:r>
        <w:rPr>
          <w:rFonts w:ascii="Calibri-Bold" w:hAnsi="Calibri-Bold" w:cs="Calibri-Bold"/>
          <w:b/>
          <w:bCs/>
          <w:sz w:val="48"/>
          <w:szCs w:val="48"/>
        </w:rPr>
        <w:t>Servicio de Cultivos Celulares</w:t>
      </w:r>
    </w:p>
    <w:p w:rsidR="00F522D8" w:rsidRDefault="00F522D8" w:rsidP="00F522D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  <w:proofErr w:type="spellStart"/>
      <w:r>
        <w:rPr>
          <w:rFonts w:ascii="Calibri-Bold" w:hAnsi="Calibri-Bold" w:cs="Calibri-Bold"/>
          <w:b/>
          <w:bCs/>
          <w:sz w:val="48"/>
          <w:szCs w:val="48"/>
        </w:rPr>
        <w:t>IRBLleida</w:t>
      </w:r>
      <w:proofErr w:type="spellEnd"/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  <w:r>
        <w:rPr>
          <w:rFonts w:ascii="Calibri-Bold" w:hAnsi="Calibri-Bold" w:cs="Calibri-Bold"/>
          <w:b/>
          <w:bCs/>
          <w:sz w:val="48"/>
          <w:szCs w:val="48"/>
        </w:rPr>
        <w:t>Normas de funcionamiento</w:t>
      </w: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jc w:val="both"/>
        <w:rPr>
          <w:rFonts w:ascii="Calibri-Bold" w:hAnsi="Calibri-Bold" w:cs="Calibri-Bold"/>
          <w:b/>
          <w:bCs/>
          <w:sz w:val="48"/>
          <w:szCs w:val="48"/>
        </w:rPr>
      </w:pP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Índice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Presentación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Servicios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Equipamiento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Ubicación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d. Misión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Normas de funcionamiento</w:t>
      </w:r>
    </w:p>
    <w:p w:rsidR="00F522D8" w:rsidRDefault="00F522D8" w:rsidP="00F522D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Datos de contacto</w:t>
      </w: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Anexos</w:t>
      </w: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522D8" w:rsidRPr="00F522D8" w:rsidRDefault="00F522D8" w:rsidP="00F522D8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lastRenderedPageBreak/>
        <w:t>1. Presentación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El Servicio Científico‐Técnico de Cultivos Celulares se creó el año 1995 con el objetivo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de ofrecer a los investigadores y profesionales de la comunidad científica esta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infraestructura de soporte experimental. Es un servicio de tipo II, adscrito al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Departamento de Ciencias Médicas Básicas (CMB) de la Universitat de Lleida y al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22D8">
        <w:rPr>
          <w:rFonts w:ascii="Calibri" w:hAnsi="Calibri" w:cs="Calibri"/>
          <w:sz w:val="24"/>
          <w:szCs w:val="24"/>
        </w:rPr>
        <w:t>Institut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de Recerca </w:t>
      </w:r>
      <w:proofErr w:type="spellStart"/>
      <w:r w:rsidRPr="00F522D8">
        <w:rPr>
          <w:rFonts w:ascii="Calibri" w:hAnsi="Calibri" w:cs="Calibri"/>
          <w:sz w:val="24"/>
          <w:szCs w:val="24"/>
        </w:rPr>
        <w:t>Biomèdica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de Lleida (</w:t>
      </w:r>
      <w:proofErr w:type="spellStart"/>
      <w:r w:rsidRPr="00F522D8">
        <w:rPr>
          <w:rFonts w:ascii="Calibri" w:hAnsi="Calibri" w:cs="Calibri"/>
          <w:sz w:val="24"/>
          <w:szCs w:val="24"/>
        </w:rPr>
        <w:t>IRBLleida</w:t>
      </w:r>
      <w:proofErr w:type="spellEnd"/>
      <w:r w:rsidRPr="00F522D8">
        <w:rPr>
          <w:rFonts w:ascii="Calibri" w:hAnsi="Calibri" w:cs="Calibri"/>
          <w:sz w:val="24"/>
          <w:szCs w:val="24"/>
        </w:rPr>
        <w:t>). Da servicio a todos los usuarios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los diferentes departamentos de la </w:t>
      </w:r>
      <w:proofErr w:type="spellStart"/>
      <w:r w:rsidRPr="00F522D8">
        <w:rPr>
          <w:rFonts w:ascii="Calibri" w:hAnsi="Calibri" w:cs="Calibri"/>
          <w:sz w:val="24"/>
          <w:szCs w:val="24"/>
        </w:rPr>
        <w:t>UdL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y del </w:t>
      </w:r>
      <w:proofErr w:type="spellStart"/>
      <w:r w:rsidRPr="00F522D8">
        <w:rPr>
          <w:rFonts w:ascii="Calibri" w:hAnsi="Calibri" w:cs="Calibri"/>
          <w:sz w:val="24"/>
          <w:szCs w:val="24"/>
        </w:rPr>
        <w:t>IRBLleida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y también a usuarios externos,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provenientes de otros centros o empresas.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El objetivo principal del Servicio es </w:t>
      </w:r>
      <w:r w:rsidRPr="00F522D8">
        <w:rPr>
          <w:rFonts w:ascii="Calibri" w:hAnsi="Calibri" w:cs="Calibri"/>
          <w:b/>
          <w:bCs/>
          <w:sz w:val="24"/>
          <w:szCs w:val="24"/>
        </w:rPr>
        <w:t>ofrecer a los investigadores unos laboratorios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22D8">
        <w:rPr>
          <w:rFonts w:ascii="Calibri" w:hAnsi="Calibri" w:cs="Calibri"/>
          <w:b/>
          <w:bCs/>
          <w:sz w:val="24"/>
          <w:szCs w:val="24"/>
        </w:rPr>
        <w:t>totalmente equipados y especializados en el cultivo celular, prestaciones difíciles de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22D8">
        <w:rPr>
          <w:rFonts w:ascii="Calibri" w:hAnsi="Calibri" w:cs="Calibri"/>
          <w:b/>
          <w:bCs/>
          <w:sz w:val="24"/>
          <w:szCs w:val="24"/>
        </w:rPr>
        <w:t>encontrar al alcance en otros ámbitos</w:t>
      </w:r>
      <w:r w:rsidRPr="00F522D8">
        <w:rPr>
          <w:rFonts w:ascii="Calibri" w:hAnsi="Calibri" w:cs="Calibri"/>
          <w:sz w:val="24"/>
          <w:szCs w:val="24"/>
        </w:rPr>
        <w:t>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El cultivo celular es el proceso que permite el crecimiento de células o fragmentos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tisulares, en un ambiente controlado </w:t>
      </w:r>
      <w:r w:rsidRPr="00F522D8">
        <w:rPr>
          <w:rFonts w:ascii="Calibri" w:hAnsi="Calibri" w:cs="Calibri"/>
          <w:i/>
          <w:iCs/>
          <w:sz w:val="24"/>
          <w:szCs w:val="24"/>
        </w:rPr>
        <w:t xml:space="preserve">in vitro </w:t>
      </w:r>
      <w:r w:rsidRPr="00F522D8">
        <w:rPr>
          <w:rFonts w:ascii="Calibri" w:hAnsi="Calibri" w:cs="Calibri"/>
          <w:sz w:val="24"/>
          <w:szCs w:val="24"/>
        </w:rPr>
        <w:t>para ampliar, examinar y/o manipular su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comportamiento celular. En el Servicio de Cultivos Celulares (SCT‐CC) se cultivan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principalmente células de mamífero, las cuales tienen unos requisitos de temperatura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y humedad similares. Las células son mantenidas en medios de cultivo de composición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química definida y en condiciones de temperatura, pH, aireación y humedad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controladas. De esta manera se asegura su supervivencia y multiplicación,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manteniendo todas sus funciones metabólicas de una manera parecida a las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tenían originariamente.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Los cultivos pueden constar de líneas celulares inmortalizadas o bien células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cultivos primarios, obtenidas a partir de tejidos provenientes de </w:t>
      </w:r>
      <w:proofErr w:type="spellStart"/>
      <w:r w:rsidRPr="00F522D8">
        <w:rPr>
          <w:rFonts w:ascii="Calibri" w:hAnsi="Calibri" w:cs="Calibri"/>
          <w:sz w:val="24"/>
          <w:szCs w:val="24"/>
        </w:rPr>
        <w:t>murinos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criados en el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22D8">
        <w:rPr>
          <w:rFonts w:ascii="Calibri" w:hAnsi="Calibri" w:cs="Calibri"/>
          <w:sz w:val="24"/>
          <w:szCs w:val="24"/>
        </w:rPr>
        <w:t>estabulario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con esta finalidad, o bien de tejidos humanos.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En los laboratorios de cultivos celulares se da máxima prioridad al trabajo bajo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condiciones de asepsia para evitar la contaminación de los cultivos con diferentes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microorganismos (hongos, levaduras y bacterias), así como virus, ya que la tasa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crecimiento de las células en cultivo es muy inferior a la de los microorganismos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contaminantes coexistentes en el ambiente, que alterarían totalmente las muestras.</w:t>
      </w:r>
    </w:p>
    <w:p w:rsid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El Servicio de Cultivos Celulares (SCT‐CC) de </w:t>
      </w:r>
      <w:proofErr w:type="spellStart"/>
      <w:r w:rsidRPr="00F522D8">
        <w:rPr>
          <w:rFonts w:ascii="Calibri" w:hAnsi="Calibri" w:cs="Calibri"/>
          <w:sz w:val="24"/>
          <w:szCs w:val="24"/>
        </w:rPr>
        <w:t>UdL</w:t>
      </w:r>
      <w:proofErr w:type="spellEnd"/>
      <w:r w:rsidRPr="00F522D8">
        <w:rPr>
          <w:rFonts w:ascii="Calibri" w:hAnsi="Calibri" w:cs="Calibri"/>
          <w:sz w:val="24"/>
          <w:szCs w:val="24"/>
        </w:rPr>
        <w:t>/</w:t>
      </w:r>
      <w:proofErr w:type="spellStart"/>
      <w:r w:rsidRPr="00F522D8">
        <w:rPr>
          <w:rFonts w:ascii="Calibri" w:hAnsi="Calibri" w:cs="Calibri"/>
          <w:sz w:val="24"/>
          <w:szCs w:val="24"/>
        </w:rPr>
        <w:t>IRBLleida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adopta una estrategia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experimental ampliamente utilizada en el campo clínico y en la investigación básica,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permite abordar el estudio de diversos procesos a través de técnicas que constituyen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una herramienta imprescindible para la actual investigación básica y clínica dentro del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ámbito de la biología celular y molecular.</w:t>
      </w:r>
    </w:p>
    <w:p w:rsid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lastRenderedPageBreak/>
        <w:t>Las aplicaciones de las técnicas de cultivo celular son muy diversas. Algunos ejemplos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son: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El estudio de las funciones </w:t>
      </w:r>
      <w:proofErr w:type="gramStart"/>
      <w:r w:rsidRPr="00F522D8">
        <w:rPr>
          <w:rFonts w:ascii="Calibri" w:hAnsi="Calibri" w:cs="Calibri"/>
          <w:sz w:val="24"/>
          <w:szCs w:val="24"/>
        </w:rPr>
        <w:t>celulares</w:t>
      </w:r>
      <w:proofErr w:type="gramEnd"/>
      <w:r w:rsidRPr="00F522D8">
        <w:rPr>
          <w:rFonts w:ascii="Calibri" w:hAnsi="Calibri" w:cs="Calibri"/>
          <w:sz w:val="24"/>
          <w:szCs w:val="24"/>
        </w:rPr>
        <w:t xml:space="preserve"> así como, el estudio molecular de sus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proteínas, el metabolismo, el control del ciclo celular, la modulación de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expresión génica, la clonación y el estudio de numerosos aspectos relacionados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con el cáncer y otras enfermedades.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‐ La investigación de modelos experimentales que permitan explicar como el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gran número de células presentes en el organismo maduro derivan de una sola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célula a partir de la fertilización. Por eso las líneas celulares que conserven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capacidad de diferenciarse </w:t>
      </w:r>
      <w:r w:rsidRPr="00F522D8">
        <w:rPr>
          <w:rFonts w:ascii="Calibri" w:hAnsi="Calibri" w:cs="Calibri"/>
          <w:i/>
          <w:iCs/>
          <w:sz w:val="24"/>
          <w:szCs w:val="24"/>
        </w:rPr>
        <w:t xml:space="preserve">in vitro </w:t>
      </w:r>
      <w:r w:rsidRPr="00F522D8">
        <w:rPr>
          <w:rFonts w:ascii="Calibri" w:hAnsi="Calibri" w:cs="Calibri"/>
          <w:sz w:val="24"/>
          <w:szCs w:val="24"/>
        </w:rPr>
        <w:t>son objeto de un intenso estudio.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‐ La producción de virus controlados como una herramienta de trabajo.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‐ La creación de animales transgénicos, mediante la inserción o delación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genes en las células receptoras. Así como también la reproducción asistida </w:t>
      </w:r>
      <w:proofErr w:type="spellStart"/>
      <w:r w:rsidRPr="00F522D8">
        <w:rPr>
          <w:rFonts w:ascii="Calibri" w:hAnsi="Calibri" w:cs="Calibri"/>
          <w:i/>
          <w:iCs/>
          <w:sz w:val="24"/>
          <w:szCs w:val="24"/>
        </w:rPr>
        <w:t>invitro</w:t>
      </w:r>
      <w:proofErr w:type="spellEnd"/>
      <w:r w:rsidRPr="00F522D8">
        <w:rPr>
          <w:rFonts w:ascii="Calibri" w:hAnsi="Calibri" w:cs="Calibri"/>
          <w:i/>
          <w:iCs/>
          <w:sz w:val="24"/>
          <w:szCs w:val="24"/>
        </w:rPr>
        <w:t>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‐ El desarrollo de nuevos fármacos y técnicas para el diagnóstico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enfermedades, obtención de anticuerpos y hormonas.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a. Servicios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Este servicio pone a disposición de la comunidad universitaria y también de otras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instituciones públicas y privadas, la posibilidad de cultivar todo tipo de células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animales, tanto cultivos primarios como líneas celulares establecidas, y realizar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diferentes técnicas que permitan su estudio y caracterización a nivel molecular y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celular, en régimen de autoservicio o bien con el soporte del personal técnico.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b. Equipamiento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En la actualidad el Servicio cuenta con el siguiente equipamiento: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16 cabinas de Flujo laminar vertical: </w:t>
      </w:r>
      <w:r w:rsidRPr="00F522D8">
        <w:rPr>
          <w:rFonts w:ascii="Calibri" w:hAnsi="Calibri" w:cs="Calibri"/>
          <w:sz w:val="24"/>
          <w:szCs w:val="24"/>
        </w:rPr>
        <w:t>para evitar la contaminación del producto en la zona de trabajo y asegurar la protección del usuario.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2 cabinas de Flujo laminar horizontal: </w:t>
      </w:r>
      <w:r w:rsidRPr="00F522D8">
        <w:rPr>
          <w:rFonts w:ascii="Calibri" w:hAnsi="Calibri" w:cs="Calibri"/>
          <w:sz w:val="24"/>
          <w:szCs w:val="24"/>
        </w:rPr>
        <w:t>proporcionan la máxima seguridad al producto.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6 Cabinas de seguridad biológica tipo II: </w:t>
      </w:r>
      <w:r w:rsidRPr="00F522D8">
        <w:rPr>
          <w:rFonts w:ascii="Calibri" w:hAnsi="Calibri" w:cs="Calibri"/>
          <w:sz w:val="24"/>
          <w:szCs w:val="24"/>
        </w:rPr>
        <w:t>para garantizar la ausencia de contaminación del producto en la zona de trabajo y más alta protección del operador y el medio ambiente.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13 </w:t>
      </w:r>
      <w:proofErr w:type="spellStart"/>
      <w:r w:rsidRPr="00F522D8">
        <w:rPr>
          <w:rFonts w:ascii="Calibri" w:hAnsi="Calibri" w:cs="Calibri"/>
          <w:b/>
          <w:bCs/>
          <w:sz w:val="24"/>
          <w:szCs w:val="24"/>
        </w:rPr>
        <w:t>Incubadores</w:t>
      </w:r>
      <w:proofErr w:type="spellEnd"/>
      <w:r w:rsidRPr="00F522D8">
        <w:rPr>
          <w:rFonts w:ascii="Calibri" w:hAnsi="Calibri" w:cs="Calibri"/>
          <w:b/>
          <w:bCs/>
          <w:sz w:val="24"/>
          <w:szCs w:val="24"/>
        </w:rPr>
        <w:t xml:space="preserve"> de CO2 con sensor de infrarrojos y camisa de agua</w:t>
      </w:r>
      <w:r w:rsidRPr="00F522D8">
        <w:rPr>
          <w:rFonts w:ascii="Calibri" w:hAnsi="Calibri" w:cs="Calibri"/>
          <w:sz w:val="24"/>
          <w:szCs w:val="24"/>
        </w:rPr>
        <w:t>: que se complementa con una instalación centralizada de CO2 que asegura el suministro constante y automatizado.</w:t>
      </w:r>
    </w:p>
    <w:p w:rsidR="00F522D8" w:rsidRPr="00F522D8" w:rsidRDefault="00F522D8" w:rsidP="00625B1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4 Centrífugas de sobremesa con rotor basculante </w:t>
      </w:r>
      <w:r w:rsidRPr="00F522D8">
        <w:rPr>
          <w:rFonts w:ascii="Calibri" w:hAnsi="Calibri" w:cs="Calibri"/>
          <w:sz w:val="24"/>
          <w:szCs w:val="24"/>
        </w:rPr>
        <w:t>y adaptadores para tubos y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placas: </w:t>
      </w:r>
      <w:r w:rsidRPr="00F522D8">
        <w:rPr>
          <w:rFonts w:ascii="Calibri" w:hAnsi="Calibri" w:cs="Calibri"/>
          <w:b/>
          <w:bCs/>
          <w:sz w:val="24"/>
          <w:szCs w:val="24"/>
        </w:rPr>
        <w:t>2 refrigeradas y 2 no refrigeradas.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lastRenderedPageBreak/>
        <w:t>3 Microscopios invertidos de contraste de fases.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6 Microscopios invertidos de contraste de fases y fluorescencia, dotados con captación de imágenes.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4 Lupas binoculares.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3 Lupas </w:t>
      </w:r>
      <w:proofErr w:type="spellStart"/>
      <w:r w:rsidRPr="00F522D8">
        <w:rPr>
          <w:rFonts w:ascii="Calibri" w:hAnsi="Calibri" w:cs="Calibri"/>
          <w:b/>
          <w:bCs/>
          <w:sz w:val="24"/>
          <w:szCs w:val="24"/>
        </w:rPr>
        <w:t>trioculares</w:t>
      </w:r>
      <w:proofErr w:type="spellEnd"/>
      <w:r w:rsidRPr="00F522D8">
        <w:rPr>
          <w:rFonts w:ascii="Calibri" w:hAnsi="Calibri" w:cs="Calibri"/>
          <w:b/>
          <w:bCs/>
          <w:sz w:val="24"/>
          <w:szCs w:val="24"/>
        </w:rPr>
        <w:t>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1 Lupa de fluorescencia.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 xml:space="preserve">3 </w:t>
      </w:r>
      <w:proofErr w:type="spellStart"/>
      <w:r w:rsidRPr="00F522D8">
        <w:rPr>
          <w:rFonts w:ascii="Calibri" w:hAnsi="Calibri" w:cs="Calibri"/>
          <w:b/>
          <w:bCs/>
          <w:sz w:val="24"/>
          <w:szCs w:val="24"/>
        </w:rPr>
        <w:t>Criocongeladores</w:t>
      </w:r>
      <w:proofErr w:type="spellEnd"/>
      <w:r w:rsidRPr="00F522D8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F522D8">
        <w:rPr>
          <w:rFonts w:ascii="Calibri" w:hAnsi="Calibri" w:cs="Calibri"/>
          <w:sz w:val="24"/>
          <w:szCs w:val="24"/>
        </w:rPr>
        <w:t>para garantizar la correcta conservación y posterior viabilidad de las células almacenadas durante largos períodos de tiempo.</w:t>
      </w:r>
    </w:p>
    <w:p w:rsidR="00F522D8" w:rsidRPr="00F522D8" w:rsidRDefault="00F522D8" w:rsidP="00F522D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1 Tanque de carga de Nitrógeno Líquido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c. Ubicación</w:t>
      </w:r>
    </w:p>
    <w:p w:rsid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El SCT‐CC se encuentra ubicado en el edificio de Biomedicina, dentro del recinto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hospitalario del Hospital </w:t>
      </w:r>
      <w:proofErr w:type="spellStart"/>
      <w:r w:rsidRPr="00F522D8">
        <w:rPr>
          <w:rFonts w:ascii="Calibri" w:hAnsi="Calibri" w:cs="Calibri"/>
          <w:sz w:val="24"/>
          <w:szCs w:val="24"/>
        </w:rPr>
        <w:t>Universitari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Arnau de </w:t>
      </w:r>
      <w:proofErr w:type="spellStart"/>
      <w:r w:rsidRPr="00F522D8">
        <w:rPr>
          <w:rFonts w:ascii="Calibri" w:hAnsi="Calibri" w:cs="Calibri"/>
          <w:sz w:val="24"/>
          <w:szCs w:val="24"/>
        </w:rPr>
        <w:t>Vilanova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(HUAV) y cuenta con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diferentes laboratorios de cultivos celulares y una zona de </w:t>
      </w:r>
      <w:proofErr w:type="spellStart"/>
      <w:r w:rsidRPr="00F522D8">
        <w:rPr>
          <w:rFonts w:ascii="Calibri" w:hAnsi="Calibri" w:cs="Calibri"/>
          <w:sz w:val="24"/>
          <w:szCs w:val="24"/>
        </w:rPr>
        <w:t>crioconservación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celular,</w:t>
      </w:r>
      <w:r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distribuidos en varias localidades del edificio:</w:t>
      </w:r>
    </w:p>
    <w:p w:rsidR="00F522D8" w:rsidRPr="00F522D8" w:rsidRDefault="00F522D8" w:rsidP="00F522D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522D8">
        <w:rPr>
          <w:rFonts w:ascii="Calibri" w:hAnsi="Calibri" w:cs="Calibri"/>
          <w:b/>
          <w:sz w:val="24"/>
          <w:szCs w:val="24"/>
        </w:rPr>
        <w:t>Biomedicina I: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</w:t>
      </w:r>
      <w:proofErr w:type="spellStart"/>
      <w:r w:rsidRPr="00E67C91">
        <w:rPr>
          <w:rFonts w:ascii="Calibri" w:hAnsi="Calibri" w:cs="Calibri"/>
          <w:sz w:val="24"/>
          <w:szCs w:val="24"/>
          <w:u w:val="single"/>
        </w:rPr>
        <w:t>Lab</w:t>
      </w:r>
      <w:proofErr w:type="spellEnd"/>
      <w:r w:rsidRPr="00E67C91">
        <w:rPr>
          <w:rFonts w:ascii="Calibri" w:hAnsi="Calibri" w:cs="Calibri"/>
          <w:sz w:val="24"/>
          <w:szCs w:val="24"/>
          <w:u w:val="single"/>
        </w:rPr>
        <w:t xml:space="preserve"> ‐1.3:</w:t>
      </w:r>
      <w:r w:rsidRPr="00F522D8">
        <w:rPr>
          <w:rFonts w:ascii="Calibri" w:hAnsi="Calibri" w:cs="Calibri"/>
          <w:sz w:val="24"/>
          <w:szCs w:val="24"/>
        </w:rPr>
        <w:t xml:space="preserve"> Laboratorio de Líneas Celulares</w:t>
      </w:r>
    </w:p>
    <w:p w:rsidR="00F522D8" w:rsidRPr="00F522D8" w:rsidRDefault="00F522D8" w:rsidP="00F522D8">
      <w:pPr>
        <w:spacing w:line="276" w:lineRule="auto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</w:t>
      </w:r>
      <w:proofErr w:type="spellStart"/>
      <w:r w:rsidRPr="00E67C91">
        <w:rPr>
          <w:rFonts w:ascii="Calibri" w:hAnsi="Calibri" w:cs="Calibri"/>
          <w:sz w:val="24"/>
          <w:szCs w:val="24"/>
          <w:u w:val="single"/>
        </w:rPr>
        <w:t>Lab</w:t>
      </w:r>
      <w:proofErr w:type="spellEnd"/>
      <w:r w:rsidRPr="00E67C91">
        <w:rPr>
          <w:rFonts w:ascii="Calibri" w:hAnsi="Calibri" w:cs="Calibri"/>
          <w:sz w:val="24"/>
          <w:szCs w:val="24"/>
          <w:u w:val="single"/>
        </w:rPr>
        <w:t xml:space="preserve"> 1.9:</w:t>
      </w:r>
      <w:r w:rsidRPr="00F522D8">
        <w:rPr>
          <w:rFonts w:ascii="Calibri" w:hAnsi="Calibri" w:cs="Calibri"/>
          <w:sz w:val="24"/>
          <w:szCs w:val="24"/>
        </w:rPr>
        <w:t xml:space="preserve"> Laboratorio de Líneas Celulares</w:t>
      </w:r>
    </w:p>
    <w:p w:rsidR="00F522D8" w:rsidRPr="00F522D8" w:rsidRDefault="00F522D8" w:rsidP="00F522D8">
      <w:pPr>
        <w:spacing w:line="276" w:lineRule="auto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</w:t>
      </w:r>
      <w:proofErr w:type="spellStart"/>
      <w:r w:rsidRPr="00E67C91">
        <w:rPr>
          <w:rFonts w:ascii="Calibri" w:hAnsi="Calibri" w:cs="Calibri"/>
          <w:sz w:val="24"/>
          <w:szCs w:val="24"/>
          <w:u w:val="single"/>
        </w:rPr>
        <w:t>Lab</w:t>
      </w:r>
      <w:proofErr w:type="spellEnd"/>
      <w:r w:rsidRPr="00E67C91">
        <w:rPr>
          <w:rFonts w:ascii="Calibri" w:hAnsi="Calibri" w:cs="Calibri"/>
          <w:sz w:val="24"/>
          <w:szCs w:val="24"/>
          <w:u w:val="single"/>
        </w:rPr>
        <w:t xml:space="preserve"> 2.9:</w:t>
      </w:r>
      <w:r w:rsidRPr="00F522D8">
        <w:rPr>
          <w:rFonts w:ascii="Calibri" w:hAnsi="Calibri" w:cs="Calibri"/>
          <w:sz w:val="24"/>
          <w:szCs w:val="24"/>
        </w:rPr>
        <w:t xml:space="preserve"> Laboratorio de Cultivos Primarios</w:t>
      </w:r>
    </w:p>
    <w:p w:rsidR="00F522D8" w:rsidRDefault="00F522D8" w:rsidP="00F522D8">
      <w:pPr>
        <w:spacing w:line="276" w:lineRule="auto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</w:t>
      </w:r>
      <w:proofErr w:type="spellStart"/>
      <w:r w:rsidRPr="00E67C91">
        <w:rPr>
          <w:rFonts w:ascii="Calibri" w:hAnsi="Calibri" w:cs="Calibri"/>
          <w:sz w:val="24"/>
          <w:szCs w:val="24"/>
          <w:u w:val="single"/>
        </w:rPr>
        <w:t>Lab</w:t>
      </w:r>
      <w:proofErr w:type="spellEnd"/>
      <w:r w:rsidRPr="00E67C91">
        <w:rPr>
          <w:rFonts w:ascii="Calibri" w:hAnsi="Calibri" w:cs="Calibri"/>
          <w:sz w:val="24"/>
          <w:szCs w:val="24"/>
          <w:u w:val="single"/>
        </w:rPr>
        <w:t xml:space="preserve"> 3.9:</w:t>
      </w:r>
      <w:r w:rsidRPr="00F522D8">
        <w:rPr>
          <w:rFonts w:ascii="Calibri" w:hAnsi="Calibri" w:cs="Calibri"/>
          <w:sz w:val="24"/>
          <w:szCs w:val="24"/>
        </w:rPr>
        <w:t xml:space="preserve"> Laboratorio de Cultivos Primarios</w:t>
      </w:r>
    </w:p>
    <w:p w:rsidR="00F522D8" w:rsidRPr="00F522D8" w:rsidRDefault="00F522D8" w:rsidP="00F522D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</w:t>
      </w:r>
      <w:proofErr w:type="spellStart"/>
      <w:r w:rsidRPr="00E67C91">
        <w:rPr>
          <w:rFonts w:ascii="Calibri" w:hAnsi="Calibri" w:cs="Calibri"/>
          <w:sz w:val="24"/>
          <w:szCs w:val="24"/>
          <w:u w:val="single"/>
        </w:rPr>
        <w:t>Lab</w:t>
      </w:r>
      <w:proofErr w:type="spellEnd"/>
      <w:r w:rsidRPr="00E67C91">
        <w:rPr>
          <w:rFonts w:ascii="Calibri" w:hAnsi="Calibri" w:cs="Calibri"/>
          <w:sz w:val="24"/>
          <w:szCs w:val="24"/>
          <w:u w:val="single"/>
        </w:rPr>
        <w:t xml:space="preserve"> 4.11</w:t>
      </w:r>
      <w:r w:rsidRPr="00F522D8">
        <w:rPr>
          <w:rFonts w:ascii="Calibri" w:hAnsi="Calibri" w:cs="Calibri"/>
          <w:sz w:val="24"/>
          <w:szCs w:val="24"/>
        </w:rPr>
        <w:t>: Laboratorio de disección</w:t>
      </w:r>
    </w:p>
    <w:p w:rsidR="00F522D8" w:rsidRDefault="00F522D8" w:rsidP="00F522D8">
      <w:pPr>
        <w:spacing w:line="276" w:lineRule="auto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‐ Sóta</w:t>
      </w:r>
      <w:r>
        <w:rPr>
          <w:rFonts w:ascii="Calibri" w:hAnsi="Calibri" w:cs="Calibri"/>
          <w:sz w:val="24"/>
          <w:szCs w:val="24"/>
        </w:rPr>
        <w:t>no</w:t>
      </w:r>
      <w:r w:rsidRPr="00F522D8">
        <w:rPr>
          <w:rFonts w:ascii="Calibri" w:hAnsi="Calibri" w:cs="Calibri"/>
          <w:sz w:val="24"/>
          <w:szCs w:val="24"/>
        </w:rPr>
        <w:t xml:space="preserve">: Zona de </w:t>
      </w:r>
      <w:proofErr w:type="spellStart"/>
      <w:r w:rsidRPr="00F522D8">
        <w:rPr>
          <w:rFonts w:ascii="Calibri" w:hAnsi="Calibri" w:cs="Calibri"/>
          <w:sz w:val="24"/>
          <w:szCs w:val="24"/>
        </w:rPr>
        <w:t>crioconservación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celular</w:t>
      </w:r>
    </w:p>
    <w:p w:rsidR="00F522D8" w:rsidRPr="00F522D8" w:rsidRDefault="00F522D8" w:rsidP="00F522D8">
      <w:pPr>
        <w:pStyle w:val="Prrafodelista"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F522D8">
        <w:rPr>
          <w:rFonts w:ascii="Calibri" w:hAnsi="Calibri" w:cs="Calibri"/>
          <w:b/>
          <w:sz w:val="24"/>
          <w:szCs w:val="24"/>
        </w:rPr>
        <w:t xml:space="preserve">Biomedicina II: </w:t>
      </w:r>
    </w:p>
    <w:p w:rsidR="00F522D8" w:rsidRPr="00F522D8" w:rsidRDefault="00F522D8" w:rsidP="00F522D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‐ </w:t>
      </w:r>
      <w:proofErr w:type="spellStart"/>
      <w:r w:rsidRPr="00E67C91">
        <w:rPr>
          <w:rFonts w:ascii="Calibri" w:hAnsi="Calibri" w:cs="Calibri"/>
          <w:sz w:val="24"/>
          <w:szCs w:val="24"/>
          <w:u w:val="single"/>
        </w:rPr>
        <w:t>Lab</w:t>
      </w:r>
      <w:proofErr w:type="spellEnd"/>
      <w:r w:rsidRPr="00E67C91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67C91">
        <w:rPr>
          <w:rFonts w:ascii="Calibri" w:hAnsi="Calibri" w:cs="Calibri"/>
          <w:sz w:val="24"/>
          <w:szCs w:val="24"/>
          <w:u w:val="single"/>
        </w:rPr>
        <w:t>2.1</w:t>
      </w:r>
      <w:r w:rsidRPr="00E67C91">
        <w:rPr>
          <w:rFonts w:ascii="Calibri" w:hAnsi="Calibri" w:cs="Calibri"/>
          <w:sz w:val="24"/>
          <w:szCs w:val="24"/>
          <w:u w:val="single"/>
        </w:rPr>
        <w:t>6</w:t>
      </w:r>
      <w:r w:rsidRPr="00E67C91">
        <w:rPr>
          <w:rFonts w:ascii="Calibri" w:hAnsi="Calibri" w:cs="Calibri"/>
          <w:sz w:val="24"/>
          <w:szCs w:val="24"/>
          <w:u w:val="single"/>
        </w:rPr>
        <w:t>:</w:t>
      </w:r>
      <w:r w:rsidRPr="00F522D8">
        <w:rPr>
          <w:rFonts w:ascii="Calibri" w:hAnsi="Calibri" w:cs="Calibri"/>
          <w:sz w:val="24"/>
          <w:szCs w:val="24"/>
        </w:rPr>
        <w:t xml:space="preserve"> Laboratorio de Líneas Celulares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En un futuro se prevé la apertura de una nueva sala de cultivos primarios que estará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ubicada en el Laboratorio Auxiliar 3.1</w:t>
      </w:r>
      <w:r w:rsidR="00E67C91">
        <w:rPr>
          <w:rFonts w:ascii="Calibri" w:hAnsi="Calibri" w:cs="Calibri"/>
          <w:sz w:val="24"/>
          <w:szCs w:val="24"/>
        </w:rPr>
        <w:t>6.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Los laboratorios cuentan con un sistema de recirculación del aire independiente para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cada sala y con entrada filtrada mediante filtros HEPA. Estas características hacen de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los laboratorios unos espacios idóneos para el trabajo con cultivos celulares.</w:t>
      </w:r>
    </w:p>
    <w:p w:rsid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La Zona de </w:t>
      </w:r>
      <w:proofErr w:type="spellStart"/>
      <w:r w:rsidRPr="00F522D8">
        <w:rPr>
          <w:rFonts w:ascii="Calibri" w:hAnsi="Calibri" w:cs="Calibri"/>
          <w:sz w:val="24"/>
          <w:szCs w:val="24"/>
        </w:rPr>
        <w:t>crioconservación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celular contiene los </w:t>
      </w:r>
      <w:proofErr w:type="spellStart"/>
      <w:r w:rsidRPr="00F522D8">
        <w:rPr>
          <w:rFonts w:ascii="Calibri" w:hAnsi="Calibri" w:cs="Calibri"/>
          <w:sz w:val="24"/>
          <w:szCs w:val="24"/>
        </w:rPr>
        <w:t>criocongeladores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para almacenar las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líneas celulares en nitrógeno líquido.</w:t>
      </w:r>
    </w:p>
    <w:p w:rsidR="00E67C91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67C91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67C91" w:rsidRPr="00F522D8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lastRenderedPageBreak/>
        <w:t>d. Misión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Los objetivos de esta unidad son: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1. Facilitar a los usuarios el uso y provecho de las instalaciones de las cuales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dispone con la puesta a punto y mantenimiento de los aparatos.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2. Velar por el cumplimiento de las normas de trabajo del Servicio para evitar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en todo momento la contaminación de los cultivos derivada del uso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colectivo de las instalaciones.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3. Realizar las pruebas necesarias para la detección de </w:t>
      </w:r>
      <w:proofErr w:type="spellStart"/>
      <w:r w:rsidRPr="00F522D8">
        <w:rPr>
          <w:rFonts w:ascii="Calibri" w:hAnsi="Calibri" w:cs="Calibri"/>
          <w:sz w:val="24"/>
          <w:szCs w:val="24"/>
        </w:rPr>
        <w:t>micoplasma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en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cultivos.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4. Mantener los </w:t>
      </w:r>
      <w:proofErr w:type="spellStart"/>
      <w:r w:rsidRPr="00F522D8">
        <w:rPr>
          <w:rFonts w:ascii="Calibri" w:hAnsi="Calibri" w:cs="Calibri"/>
          <w:sz w:val="24"/>
          <w:szCs w:val="24"/>
        </w:rPr>
        <w:t>estocs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de líneas celulares de los usuarios y del servicio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congelados en nitrógeno líquido.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5. Ofrecer servicios técnicos para grupos (preparación de medios de cultivo,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 xml:space="preserve">tampones, técnicas básicas de cultivo celular, mantenimiento de </w:t>
      </w:r>
      <w:proofErr w:type="gramStart"/>
      <w:r w:rsidRPr="00F522D8">
        <w:rPr>
          <w:rFonts w:ascii="Calibri" w:hAnsi="Calibri" w:cs="Calibri"/>
          <w:sz w:val="24"/>
          <w:szCs w:val="24"/>
        </w:rPr>
        <w:t>líneas,...</w:t>
      </w:r>
      <w:proofErr w:type="gramEnd"/>
      <w:r w:rsidRPr="00F522D8">
        <w:rPr>
          <w:rFonts w:ascii="Calibri" w:hAnsi="Calibri" w:cs="Calibri"/>
          <w:sz w:val="24"/>
          <w:szCs w:val="24"/>
        </w:rPr>
        <w:t>).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2. Normas de funcionamiento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Solo el personal autorizado puede entrar en el laboratorio de cultivos celulares.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El primer día los nuevos usuarios rellenaran una ficha con sus datos y el personal del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servicio les hará una presentación de los laboratorios y explicación de las directrices de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funcionamiento.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El principal objetivo de esta presentación es que conozcan el funcionamiento del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servicio, su personal y las normas de laboratorio para manipular cultivos celulares y</w:t>
      </w:r>
      <w:r w:rsid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poder trabajar en nuestras instalaciones en la modalidad de autoservicio.</w:t>
      </w: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t>3. Datos de contacto</w:t>
      </w:r>
    </w:p>
    <w:p w:rsidR="00F522D8" w:rsidRPr="00E67C91" w:rsidRDefault="00E67C91" w:rsidP="00E67C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Coordinadores y asesores</w:t>
      </w:r>
      <w:r w:rsidR="00F522D8" w:rsidRPr="00E67C91">
        <w:rPr>
          <w:rFonts w:ascii="Calibri" w:hAnsi="Calibri" w:cs="Calibri"/>
          <w:sz w:val="24"/>
          <w:szCs w:val="24"/>
        </w:rPr>
        <w:t xml:space="preserve"> científicos:</w:t>
      </w:r>
    </w:p>
    <w:p w:rsidR="00F522D8" w:rsidRPr="00E67C91" w:rsidRDefault="00F522D8" w:rsidP="005D78FC">
      <w:pPr>
        <w:spacing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E67C91">
        <w:rPr>
          <w:rFonts w:ascii="Calibri" w:hAnsi="Calibri" w:cs="Calibri"/>
          <w:sz w:val="24"/>
          <w:szCs w:val="24"/>
          <w:lang w:val="fr-FR"/>
        </w:rPr>
        <w:t>Dra. Judit Ribas</w:t>
      </w:r>
      <w:r w:rsidR="00E67C91" w:rsidRPr="00E67C91">
        <w:rPr>
          <w:rFonts w:ascii="Calibri" w:hAnsi="Calibri" w:cs="Calibri"/>
          <w:sz w:val="24"/>
          <w:szCs w:val="24"/>
          <w:lang w:val="fr-FR"/>
        </w:rPr>
        <w:t xml:space="preserve"> (</w:t>
      </w:r>
      <w:hyperlink r:id="rId7" w:history="1">
        <w:r w:rsidR="00E67C91" w:rsidRPr="007D3A3B">
          <w:rPr>
            <w:rStyle w:val="Hipervnculo"/>
            <w:rFonts w:ascii="Calibri" w:hAnsi="Calibri" w:cs="Calibri"/>
            <w:sz w:val="24"/>
            <w:szCs w:val="24"/>
            <w:lang w:val="fr-FR"/>
          </w:rPr>
          <w:t>judit.ribas@mex.udl.cat</w:t>
        </w:r>
      </w:hyperlink>
      <w:r w:rsidR="00E67C91" w:rsidRPr="00E67C91">
        <w:rPr>
          <w:rFonts w:ascii="Calibri" w:hAnsi="Calibri" w:cs="Calibri"/>
          <w:sz w:val="24"/>
          <w:szCs w:val="24"/>
          <w:lang w:val="fr-FR"/>
        </w:rPr>
        <w:t xml:space="preserve">) </w:t>
      </w:r>
      <w:r w:rsidR="005D78FC" w:rsidRPr="005D78FC">
        <w:rPr>
          <w:rFonts w:ascii="Calibri" w:hAnsi="Calibri" w:cs="Calibri"/>
          <w:sz w:val="24"/>
          <w:szCs w:val="24"/>
          <w:lang w:val="fr-FR"/>
        </w:rPr>
        <w:t>973.70.</w:t>
      </w:r>
      <w:r w:rsidR="005D78FC">
        <w:rPr>
          <w:rFonts w:ascii="Calibri" w:hAnsi="Calibri" w:cs="Calibri"/>
          <w:sz w:val="24"/>
          <w:szCs w:val="24"/>
          <w:lang w:val="fr-FR"/>
        </w:rPr>
        <w:t>29.36</w:t>
      </w:r>
    </w:p>
    <w:p w:rsidR="00E67C91" w:rsidRPr="00F522D8" w:rsidRDefault="00E67C91" w:rsidP="005D78F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Dr. </w:t>
      </w:r>
      <w:proofErr w:type="spellStart"/>
      <w:r w:rsidRPr="00F522D8">
        <w:rPr>
          <w:rFonts w:ascii="Calibri" w:hAnsi="Calibri" w:cs="Calibri"/>
          <w:sz w:val="24"/>
          <w:szCs w:val="24"/>
        </w:rPr>
        <w:t>Serafí</w:t>
      </w:r>
      <w:proofErr w:type="spellEnd"/>
      <w:r w:rsidRPr="00F522D8">
        <w:rPr>
          <w:rFonts w:ascii="Calibri" w:hAnsi="Calibri" w:cs="Calibri"/>
          <w:sz w:val="24"/>
          <w:szCs w:val="24"/>
        </w:rPr>
        <w:t xml:space="preserve"> cambray</w:t>
      </w:r>
      <w:r>
        <w:rPr>
          <w:rFonts w:ascii="Calibri" w:hAnsi="Calibri" w:cs="Calibri"/>
          <w:sz w:val="24"/>
          <w:szCs w:val="24"/>
        </w:rPr>
        <w:t xml:space="preserve"> (</w:t>
      </w:r>
      <w:hyperlink r:id="rId8" w:history="1">
        <w:r w:rsidRPr="007D3A3B">
          <w:rPr>
            <w:rStyle w:val="Hipervnculo"/>
            <w:rFonts w:ascii="Calibri" w:hAnsi="Calibri" w:cs="Calibri"/>
            <w:sz w:val="24"/>
            <w:szCs w:val="24"/>
          </w:rPr>
          <w:t>scambray@irblleida.cat</w:t>
        </w:r>
      </w:hyperlink>
      <w:r>
        <w:rPr>
          <w:rFonts w:ascii="Calibri" w:hAnsi="Calibri" w:cs="Calibri"/>
          <w:sz w:val="24"/>
          <w:szCs w:val="24"/>
        </w:rPr>
        <w:t xml:space="preserve">) </w:t>
      </w:r>
      <w:r w:rsidR="005D78FC" w:rsidRPr="00F522D8">
        <w:rPr>
          <w:rFonts w:ascii="Calibri" w:hAnsi="Calibri" w:cs="Calibri"/>
          <w:sz w:val="24"/>
          <w:szCs w:val="24"/>
        </w:rPr>
        <w:t>973.70.</w:t>
      </w:r>
      <w:r w:rsidR="005D78FC">
        <w:rPr>
          <w:rFonts w:ascii="Calibri" w:hAnsi="Calibri" w:cs="Calibri"/>
          <w:sz w:val="24"/>
          <w:szCs w:val="24"/>
        </w:rPr>
        <w:t>24.82</w:t>
      </w:r>
      <w:bookmarkStart w:id="0" w:name="_GoBack"/>
      <w:bookmarkEnd w:id="0"/>
    </w:p>
    <w:p w:rsidR="00F522D8" w:rsidRPr="00E67C91" w:rsidRDefault="00E67C91" w:rsidP="00E67C9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Técnico responsable</w:t>
      </w:r>
      <w:r w:rsidR="00F522D8" w:rsidRPr="00E67C91">
        <w:rPr>
          <w:rFonts w:ascii="Calibri" w:hAnsi="Calibri" w:cs="Calibri"/>
          <w:sz w:val="24"/>
          <w:szCs w:val="24"/>
        </w:rPr>
        <w:t>:</w:t>
      </w:r>
    </w:p>
    <w:p w:rsidR="00F522D8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Marta </w:t>
      </w:r>
      <w:proofErr w:type="spellStart"/>
      <w:r>
        <w:rPr>
          <w:rFonts w:ascii="Calibri" w:hAnsi="Calibri" w:cs="Calibri"/>
          <w:sz w:val="24"/>
          <w:szCs w:val="24"/>
        </w:rPr>
        <w:t>Rafel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hyperlink r:id="rId9" w:history="1">
        <w:r w:rsidRPr="007D3A3B">
          <w:rPr>
            <w:rStyle w:val="Hipervnculo"/>
            <w:rFonts w:ascii="Calibri" w:hAnsi="Calibri" w:cs="Calibri"/>
            <w:sz w:val="24"/>
            <w:szCs w:val="24"/>
          </w:rPr>
          <w:t>mrafel@irblleida.cat</w:t>
        </w:r>
      </w:hyperlink>
      <w:r w:rsidR="00F522D8" w:rsidRPr="00F522D8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F522D8" w:rsidRPr="00F522D8">
        <w:rPr>
          <w:rFonts w:ascii="Calibri" w:hAnsi="Calibri" w:cs="Calibri"/>
          <w:sz w:val="24"/>
          <w:szCs w:val="24"/>
        </w:rPr>
        <w:t xml:space="preserve"> 973.70.</w:t>
      </w:r>
      <w:r w:rsidRPr="00E67C91">
        <w:rPr>
          <w:rFonts w:ascii="Calibri" w:hAnsi="Calibri" w:cs="Calibri"/>
          <w:sz w:val="24"/>
          <w:szCs w:val="24"/>
        </w:rPr>
        <w:t xml:space="preserve"> </w:t>
      </w:r>
      <w:r w:rsidRPr="00F522D8">
        <w:rPr>
          <w:rFonts w:ascii="Calibri" w:hAnsi="Calibri" w:cs="Calibri"/>
          <w:sz w:val="24"/>
          <w:szCs w:val="24"/>
        </w:rPr>
        <w:t>29.53</w:t>
      </w:r>
    </w:p>
    <w:p w:rsidR="00E67C91" w:rsidRDefault="00E67C91" w:rsidP="0091284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Técnico cualificado de soporte a tiempo parcial</w:t>
      </w:r>
    </w:p>
    <w:p w:rsidR="00F522D8" w:rsidRPr="00E67C91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67C91">
        <w:rPr>
          <w:rFonts w:ascii="Calibri" w:hAnsi="Calibri" w:cs="Calibri"/>
          <w:sz w:val="24"/>
          <w:szCs w:val="24"/>
        </w:rPr>
        <w:t>Iván Hidalgo</w:t>
      </w:r>
      <w:r w:rsidR="00F522D8" w:rsidRPr="00E67C91">
        <w:rPr>
          <w:rFonts w:ascii="Calibri" w:hAnsi="Calibri" w:cs="Calibri"/>
          <w:sz w:val="24"/>
          <w:szCs w:val="24"/>
        </w:rPr>
        <w:t xml:space="preserve"> (</w:t>
      </w:r>
      <w:hyperlink r:id="rId10" w:history="1">
        <w:r w:rsidRPr="007D3A3B">
          <w:rPr>
            <w:rStyle w:val="Hipervnculo"/>
            <w:rFonts w:ascii="Calibri" w:hAnsi="Calibri" w:cs="Calibri"/>
            <w:sz w:val="24"/>
            <w:szCs w:val="24"/>
          </w:rPr>
          <w:t>ivan.hidalgo@udl.cat</w:t>
        </w:r>
      </w:hyperlink>
      <w:r w:rsidR="00F522D8" w:rsidRPr="00E67C9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F522D8" w:rsidRPr="00E67C91">
        <w:rPr>
          <w:rFonts w:ascii="Calibri" w:hAnsi="Calibri" w:cs="Calibri"/>
          <w:sz w:val="24"/>
          <w:szCs w:val="24"/>
        </w:rPr>
        <w:t xml:space="preserve"> 973.70.29.53</w:t>
      </w:r>
    </w:p>
    <w:p w:rsid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>Teléfono móvil: 12953 (des de teléfonos internos) / 664340756</w:t>
      </w:r>
    </w:p>
    <w:p w:rsidR="00E67C91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67C91" w:rsidRPr="00F522D8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Pr="00F522D8" w:rsidRDefault="00F522D8" w:rsidP="00E67C9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22D8">
        <w:rPr>
          <w:rFonts w:ascii="Calibri" w:hAnsi="Calibri" w:cs="Calibri"/>
          <w:b/>
          <w:bCs/>
          <w:sz w:val="24"/>
          <w:szCs w:val="24"/>
        </w:rPr>
        <w:lastRenderedPageBreak/>
        <w:t>4. Anexos</w:t>
      </w:r>
    </w:p>
    <w:p w:rsid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522D8">
        <w:rPr>
          <w:rFonts w:ascii="Calibri" w:hAnsi="Calibri" w:cs="Calibri"/>
          <w:sz w:val="24"/>
          <w:szCs w:val="24"/>
        </w:rPr>
        <w:t xml:space="preserve">‐ </w:t>
      </w:r>
      <w:r w:rsidRPr="00E67C91">
        <w:rPr>
          <w:rFonts w:ascii="Calibri" w:hAnsi="Calibri" w:cs="Calibri"/>
          <w:sz w:val="24"/>
          <w:szCs w:val="24"/>
          <w:u w:val="single"/>
        </w:rPr>
        <w:t>DOC‐CC‐02:</w:t>
      </w:r>
      <w:r w:rsidRPr="00F522D8">
        <w:rPr>
          <w:rFonts w:ascii="Calibri" w:hAnsi="Calibri" w:cs="Calibri"/>
          <w:sz w:val="24"/>
          <w:szCs w:val="24"/>
        </w:rPr>
        <w:t xml:space="preserve"> Directrices de funcionamiento de los laboratorios (PDF)</w:t>
      </w:r>
    </w:p>
    <w:p w:rsidR="00E67C91" w:rsidRPr="00E67C91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67C91">
        <w:rPr>
          <w:rFonts w:ascii="Calibri" w:hAnsi="Calibri" w:cs="Calibri"/>
          <w:sz w:val="24"/>
          <w:szCs w:val="24"/>
        </w:rPr>
        <w:t xml:space="preserve">‐ </w:t>
      </w:r>
      <w:r w:rsidRPr="00E67C91">
        <w:rPr>
          <w:rFonts w:ascii="Calibri" w:hAnsi="Calibri" w:cs="Calibri"/>
          <w:sz w:val="24"/>
          <w:szCs w:val="24"/>
          <w:u w:val="single"/>
        </w:rPr>
        <w:t>P‐CC‐02</w:t>
      </w:r>
      <w:r w:rsidRPr="00E67C91">
        <w:rPr>
          <w:rFonts w:ascii="Calibri" w:hAnsi="Calibri" w:cs="Calibri"/>
          <w:sz w:val="24"/>
          <w:szCs w:val="24"/>
        </w:rPr>
        <w:t xml:space="preserve">: Solicitud y notificación RESULTADOS </w:t>
      </w:r>
      <w:proofErr w:type="spellStart"/>
      <w:r w:rsidRPr="00E67C91">
        <w:rPr>
          <w:rFonts w:ascii="Calibri" w:hAnsi="Calibri" w:cs="Calibri"/>
          <w:sz w:val="24"/>
          <w:szCs w:val="24"/>
        </w:rPr>
        <w:t>Micoplasma</w:t>
      </w:r>
      <w:proofErr w:type="spellEnd"/>
      <w:r w:rsidRPr="00E67C91">
        <w:rPr>
          <w:rFonts w:ascii="Calibri" w:hAnsi="Calibri" w:cs="Calibri"/>
          <w:sz w:val="24"/>
          <w:szCs w:val="24"/>
        </w:rPr>
        <w:t xml:space="preserve"> (PDF)</w:t>
      </w:r>
    </w:p>
    <w:p w:rsidR="00E67C91" w:rsidRPr="00E67C91" w:rsidRDefault="00E67C91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67C91">
        <w:rPr>
          <w:rFonts w:ascii="Calibri" w:hAnsi="Calibri" w:cs="Calibri"/>
          <w:sz w:val="24"/>
          <w:szCs w:val="24"/>
        </w:rPr>
        <w:t xml:space="preserve">‐ </w:t>
      </w:r>
      <w:r w:rsidRPr="00E67C91">
        <w:rPr>
          <w:rFonts w:ascii="Calibri" w:hAnsi="Calibri" w:cs="Calibri"/>
          <w:sz w:val="24"/>
          <w:szCs w:val="24"/>
          <w:u w:val="single"/>
        </w:rPr>
        <w:t>P‐CC‐18</w:t>
      </w:r>
      <w:r w:rsidRPr="00E67C91">
        <w:rPr>
          <w:rFonts w:ascii="Calibri" w:hAnsi="Calibri" w:cs="Calibri"/>
          <w:sz w:val="24"/>
          <w:szCs w:val="24"/>
        </w:rPr>
        <w:t>: Ficha de usuario (PDF)</w:t>
      </w:r>
    </w:p>
    <w:p w:rsidR="00E67C91" w:rsidRPr="00F522D8" w:rsidRDefault="00E67C91" w:rsidP="00E67C91">
      <w:pPr>
        <w:spacing w:line="276" w:lineRule="auto"/>
        <w:rPr>
          <w:rFonts w:ascii="Calibri" w:hAnsi="Calibri" w:cs="Calibri"/>
          <w:sz w:val="24"/>
          <w:szCs w:val="24"/>
        </w:rPr>
      </w:pPr>
      <w:r w:rsidRPr="00E67C91">
        <w:rPr>
          <w:rFonts w:ascii="Calibri" w:hAnsi="Calibri" w:cs="Calibri"/>
          <w:sz w:val="24"/>
          <w:szCs w:val="24"/>
        </w:rPr>
        <w:t xml:space="preserve">‐ Link a la página web de la </w:t>
      </w:r>
      <w:proofErr w:type="spellStart"/>
      <w:r w:rsidRPr="00E67C91">
        <w:rPr>
          <w:rFonts w:ascii="Calibri" w:hAnsi="Calibri" w:cs="Calibri"/>
          <w:sz w:val="24"/>
          <w:szCs w:val="24"/>
        </w:rPr>
        <w:t>UdL</w:t>
      </w:r>
      <w:proofErr w:type="spellEnd"/>
      <w:r w:rsidRPr="00E67C9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Pr="007D3A3B">
          <w:rPr>
            <w:rStyle w:val="Hipervnculo"/>
            <w:rFonts w:ascii="Calibri" w:hAnsi="Calibri" w:cs="Calibri"/>
            <w:sz w:val="24"/>
            <w:szCs w:val="24"/>
          </w:rPr>
          <w:t>http://www.udl.cat/ca/recerca/oficina/sct/serveis/cultius/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F522D8" w:rsidRDefault="00F522D8" w:rsidP="00E67C9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522D8" w:rsidRDefault="00F522D8" w:rsidP="00E67C91">
      <w:pPr>
        <w:spacing w:line="276" w:lineRule="auto"/>
        <w:jc w:val="both"/>
      </w:pPr>
    </w:p>
    <w:sectPr w:rsidR="00F522D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D8" w:rsidRDefault="00F522D8" w:rsidP="00F522D8">
      <w:pPr>
        <w:spacing w:after="0" w:line="240" w:lineRule="auto"/>
      </w:pPr>
      <w:r>
        <w:separator/>
      </w:r>
    </w:p>
  </w:endnote>
  <w:endnote w:type="continuationSeparator" w:id="0">
    <w:p w:rsidR="00F522D8" w:rsidRDefault="00F522D8" w:rsidP="00F5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1479"/>
      <w:docPartObj>
        <w:docPartGallery w:val="Page Numbers (Bottom of Page)"/>
        <w:docPartUnique/>
      </w:docPartObj>
    </w:sdtPr>
    <w:sdtContent>
      <w:p w:rsidR="00F522D8" w:rsidRDefault="00F522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FC">
          <w:rPr>
            <w:noProof/>
          </w:rPr>
          <w:t>5</w:t>
        </w:r>
        <w:r>
          <w:fldChar w:fldCharType="end"/>
        </w:r>
      </w:p>
    </w:sdtContent>
  </w:sdt>
  <w:p w:rsidR="00F522D8" w:rsidRDefault="00F52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D8" w:rsidRDefault="00F522D8" w:rsidP="00F522D8">
      <w:pPr>
        <w:spacing w:after="0" w:line="240" w:lineRule="auto"/>
      </w:pPr>
      <w:r>
        <w:separator/>
      </w:r>
    </w:p>
  </w:footnote>
  <w:footnote w:type="continuationSeparator" w:id="0">
    <w:p w:rsidR="00F522D8" w:rsidRDefault="00F522D8" w:rsidP="00F5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D8" w:rsidRDefault="00F522D8" w:rsidP="00F522D8">
    <w:pPr>
      <w:pStyle w:val="Encabezado"/>
      <w:jc w:val="right"/>
    </w:pPr>
    <w:r w:rsidRPr="00F522D8">
      <w:rPr>
        <w:noProof/>
        <w:lang w:eastAsia="es-ES"/>
      </w:rPr>
      <w:drawing>
        <wp:inline distT="0" distB="0" distL="0" distR="0">
          <wp:extent cx="657225" cy="4267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1" cy="44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721"/>
    <w:multiLevelType w:val="hybridMultilevel"/>
    <w:tmpl w:val="33129778"/>
    <w:lvl w:ilvl="0" w:tplc="2FD200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677E"/>
    <w:multiLevelType w:val="hybridMultilevel"/>
    <w:tmpl w:val="1F60F5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836"/>
    <w:multiLevelType w:val="hybridMultilevel"/>
    <w:tmpl w:val="732A92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95C3B"/>
    <w:multiLevelType w:val="hybridMultilevel"/>
    <w:tmpl w:val="8214C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4C22"/>
    <w:multiLevelType w:val="hybridMultilevel"/>
    <w:tmpl w:val="D62290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0A95"/>
    <w:multiLevelType w:val="hybridMultilevel"/>
    <w:tmpl w:val="7102E1B8"/>
    <w:lvl w:ilvl="0" w:tplc="2FD200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F"/>
    <w:rsid w:val="005D78FC"/>
    <w:rsid w:val="00E63F8F"/>
    <w:rsid w:val="00E67C91"/>
    <w:rsid w:val="00EB2B57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707E"/>
  <w15:chartTrackingRefBased/>
  <w15:docId w15:val="{52230D00-B7D2-4C9F-A755-6E25672D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2D8"/>
  </w:style>
  <w:style w:type="paragraph" w:styleId="Piedepgina">
    <w:name w:val="footer"/>
    <w:basedOn w:val="Normal"/>
    <w:link w:val="PiedepginaCar"/>
    <w:uiPriority w:val="99"/>
    <w:unhideWhenUsed/>
    <w:rsid w:val="00F52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D8"/>
  </w:style>
  <w:style w:type="paragraph" w:styleId="Prrafodelista">
    <w:name w:val="List Paragraph"/>
    <w:basedOn w:val="Normal"/>
    <w:uiPriority w:val="34"/>
    <w:qFormat/>
    <w:rsid w:val="00F522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7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mbray@irblleida.c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dit.ribas@mex.udl.c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l.cat/ca/recerca/oficina/sct/serveis/cultiu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.hidalgo@udl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afel@irblleida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Universitat de Lleida</cp:lastModifiedBy>
  <cp:revision>3</cp:revision>
  <dcterms:created xsi:type="dcterms:W3CDTF">2018-11-23T10:16:00Z</dcterms:created>
  <dcterms:modified xsi:type="dcterms:W3CDTF">2018-11-23T10:35:00Z</dcterms:modified>
</cp:coreProperties>
</file>