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F0873" w:rsidRPr="004B449B" w:rsidRDefault="006F0873" w:rsidP="00305434">
      <w:pPr>
        <w:pBdr>
          <w:bottom w:val="single" w:sz="4" w:space="1" w:color="000000"/>
        </w:pBdr>
        <w:rPr>
          <w:b/>
          <w:i/>
          <w:sz w:val="24"/>
          <w:szCs w:val="24"/>
        </w:rPr>
      </w:pPr>
      <w:r w:rsidRPr="004B449B">
        <w:rPr>
          <w:b/>
          <w:i/>
          <w:sz w:val="28"/>
          <w:szCs w:val="28"/>
        </w:rPr>
        <w:t xml:space="preserve">- </w:t>
      </w:r>
      <w:r>
        <w:rPr>
          <w:b/>
          <w:i/>
          <w:sz w:val="28"/>
          <w:szCs w:val="28"/>
        </w:rPr>
        <w:t xml:space="preserve">Nota de premsa </w:t>
      </w:r>
      <w:r w:rsidRPr="004B449B">
        <w:rPr>
          <w:b/>
          <w:i/>
          <w:sz w:val="28"/>
          <w:szCs w:val="28"/>
        </w:rPr>
        <w:t xml:space="preserve">- </w:t>
      </w:r>
      <w:r w:rsidRPr="004B449B"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 w:rsidR="00673EFD">
        <w:rPr>
          <w:b/>
          <w:i/>
        </w:rPr>
        <w:t>18</w:t>
      </w:r>
      <w:r w:rsidR="004A0B45">
        <w:rPr>
          <w:b/>
          <w:i/>
        </w:rPr>
        <w:t>/11</w:t>
      </w:r>
      <w:r>
        <w:rPr>
          <w:b/>
          <w:i/>
        </w:rPr>
        <w:t>/2016</w:t>
      </w:r>
      <w:r w:rsidRPr="004B449B">
        <w:rPr>
          <w:b/>
          <w:i/>
          <w:sz w:val="24"/>
          <w:szCs w:val="24"/>
        </w:rPr>
        <w:tab/>
      </w:r>
    </w:p>
    <w:p w:rsidR="006F0873" w:rsidRPr="005444AC" w:rsidRDefault="00A14152" w:rsidP="00317268">
      <w:pPr>
        <w:pStyle w:val="Prrafodelista"/>
        <w:spacing w:after="0" w:line="240" w:lineRule="auto"/>
        <w:ind w:left="360"/>
        <w:jc w:val="both"/>
        <w:rPr>
          <w:rFonts w:cs="Calibri"/>
          <w:b/>
          <w:iCs/>
          <w:sz w:val="32"/>
          <w:szCs w:val="32"/>
          <w:lang w:eastAsia="es-ES"/>
        </w:rPr>
      </w:pPr>
      <w:r>
        <w:rPr>
          <w:rFonts w:cs="Calibri"/>
          <w:b/>
          <w:iCs/>
          <w:sz w:val="32"/>
          <w:szCs w:val="32"/>
          <w:lang w:eastAsia="es-ES"/>
        </w:rPr>
        <w:t>Investigadors de l’IRBLleida descobreixen un nou perfil metab</w:t>
      </w:r>
      <w:r w:rsidR="00B97931">
        <w:rPr>
          <w:rFonts w:cs="Calibri"/>
          <w:b/>
          <w:iCs/>
          <w:sz w:val="32"/>
          <w:szCs w:val="32"/>
          <w:lang w:eastAsia="es-ES"/>
        </w:rPr>
        <w:t xml:space="preserve">òlic relacionat amb les lesions isquèmiques </w:t>
      </w:r>
      <w:r w:rsidR="008A1654">
        <w:rPr>
          <w:rFonts w:cs="Calibri"/>
          <w:b/>
          <w:iCs/>
          <w:sz w:val="32"/>
          <w:szCs w:val="32"/>
          <w:lang w:eastAsia="es-ES"/>
        </w:rPr>
        <w:t>cerebrals</w:t>
      </w:r>
    </w:p>
    <w:p w:rsidR="006F0873" w:rsidRPr="005444AC" w:rsidRDefault="006F0873" w:rsidP="009929BE">
      <w:pPr>
        <w:pStyle w:val="Prrafodelista"/>
        <w:spacing w:after="0" w:line="240" w:lineRule="auto"/>
        <w:ind w:left="360"/>
        <w:jc w:val="both"/>
        <w:rPr>
          <w:rFonts w:cs="Calibri"/>
          <w:b/>
          <w:iCs/>
          <w:sz w:val="32"/>
          <w:szCs w:val="32"/>
          <w:lang w:eastAsia="es-ES"/>
        </w:rPr>
      </w:pPr>
    </w:p>
    <w:p w:rsidR="00342D76" w:rsidRPr="00342D76" w:rsidRDefault="00B97931" w:rsidP="004A0B45">
      <w:pPr>
        <w:pStyle w:val="Prrafodelista"/>
        <w:numPr>
          <w:ilvl w:val="0"/>
          <w:numId w:val="21"/>
        </w:numPr>
        <w:spacing w:after="0" w:line="360" w:lineRule="auto"/>
        <w:ind w:left="357"/>
        <w:jc w:val="both"/>
        <w:rPr>
          <w:rFonts w:cs="Calibri"/>
          <w:sz w:val="20"/>
          <w:szCs w:val="16"/>
          <w:lang w:eastAsia="es-ES"/>
        </w:rPr>
      </w:pPr>
      <w:r>
        <w:rPr>
          <w:rFonts w:cs="Calibri"/>
          <w:b/>
          <w:bCs/>
          <w:szCs w:val="18"/>
          <w:lang w:eastAsia="es-ES"/>
        </w:rPr>
        <w:t xml:space="preserve">La troballa permetria el desenvolupament de biomarcadors per al </w:t>
      </w:r>
      <w:r w:rsidR="00F07FAC">
        <w:rPr>
          <w:rFonts w:cs="Calibri"/>
          <w:b/>
          <w:bCs/>
          <w:szCs w:val="18"/>
          <w:lang w:eastAsia="es-ES"/>
        </w:rPr>
        <w:t xml:space="preserve">diagnòstic i </w:t>
      </w:r>
      <w:r>
        <w:rPr>
          <w:rFonts w:cs="Calibri"/>
          <w:b/>
          <w:bCs/>
          <w:szCs w:val="18"/>
          <w:lang w:eastAsia="es-ES"/>
        </w:rPr>
        <w:t>pronòstic d’atacs isquèmics transitoris (AIT)</w:t>
      </w:r>
    </w:p>
    <w:p w:rsidR="004A0B45" w:rsidRPr="002D7CC9" w:rsidRDefault="00664169" w:rsidP="004A0B45">
      <w:pPr>
        <w:pStyle w:val="Prrafodelista"/>
        <w:numPr>
          <w:ilvl w:val="0"/>
          <w:numId w:val="21"/>
        </w:numPr>
        <w:spacing w:after="0" w:line="360" w:lineRule="auto"/>
        <w:ind w:left="357"/>
        <w:jc w:val="both"/>
        <w:rPr>
          <w:rFonts w:cs="Calibri"/>
          <w:sz w:val="20"/>
          <w:szCs w:val="16"/>
          <w:lang w:eastAsia="es-ES"/>
        </w:rPr>
      </w:pPr>
      <w:r>
        <w:rPr>
          <w:rFonts w:cs="Calibri"/>
          <w:b/>
          <w:bCs/>
          <w:szCs w:val="18"/>
          <w:lang w:eastAsia="es-ES"/>
        </w:rPr>
        <w:t>Es tracta d’una col·laboració entre els grups de Neurociències Clíniques i Fisiopatologia Metabòlica</w:t>
      </w:r>
    </w:p>
    <w:p w:rsidR="004933A4" w:rsidRPr="00B97931" w:rsidRDefault="00A14152" w:rsidP="00B97931">
      <w:pPr>
        <w:pStyle w:val="NormalWeb"/>
        <w:shd w:val="clear" w:color="auto" w:fill="FFFFFF"/>
        <w:spacing w:line="360" w:lineRule="auto"/>
        <w:jc w:val="both"/>
        <w:rPr>
          <w:rFonts w:asciiTheme="minorHAnsi" w:hAnsiTheme="minorHAnsi" w:cs="Helvetica"/>
          <w:color w:val="373737"/>
          <w:sz w:val="22"/>
          <w:szCs w:val="22"/>
        </w:rPr>
      </w:pPr>
      <w:r w:rsidRPr="00B97931">
        <w:rPr>
          <w:rFonts w:asciiTheme="minorHAnsi" w:hAnsiTheme="minorHAnsi"/>
          <w:sz w:val="22"/>
          <w:szCs w:val="22"/>
        </w:rPr>
        <w:t>Investigadors dels grups de Neurociències Clíniques i</w:t>
      </w:r>
      <w:r w:rsidR="009561E1">
        <w:rPr>
          <w:rFonts w:asciiTheme="minorHAnsi" w:hAnsiTheme="minorHAnsi"/>
          <w:sz w:val="22"/>
          <w:szCs w:val="22"/>
        </w:rPr>
        <w:t xml:space="preserve"> de</w:t>
      </w:r>
      <w:r w:rsidRPr="00B97931">
        <w:rPr>
          <w:rFonts w:asciiTheme="minorHAnsi" w:hAnsiTheme="minorHAnsi"/>
          <w:sz w:val="22"/>
          <w:szCs w:val="22"/>
        </w:rPr>
        <w:t xml:space="preserve"> Fisiopatologia Metabòlica de l</w:t>
      </w:r>
      <w:hyperlink r:id="rId8" w:history="1">
        <w:r w:rsidR="004A0B45" w:rsidRPr="00B97931">
          <w:rPr>
            <w:rStyle w:val="Hipervnculo"/>
            <w:rFonts w:asciiTheme="minorHAnsi" w:hAnsiTheme="minorHAnsi" w:cs="Helvetica"/>
            <w:sz w:val="22"/>
            <w:szCs w:val="22"/>
          </w:rPr>
          <w:t>’Institut de Recerca Biomèdica de Lleida Fundació Dr. Pifarré</w:t>
        </w:r>
      </w:hyperlink>
      <w:r w:rsidR="006E1384">
        <w:t xml:space="preserve"> </w:t>
      </w:r>
      <w:r w:rsidR="004A0B45" w:rsidRPr="00664169">
        <w:rPr>
          <w:rFonts w:asciiTheme="minorHAnsi" w:hAnsiTheme="minorHAnsi" w:cs="Helvetica"/>
          <w:sz w:val="22"/>
          <w:szCs w:val="22"/>
        </w:rPr>
        <w:t>(IRBLleida)</w:t>
      </w:r>
      <w:r w:rsidR="00306332">
        <w:rPr>
          <w:rFonts w:asciiTheme="minorHAnsi" w:hAnsiTheme="minorHAnsi" w:cs="Helvetica"/>
          <w:sz w:val="22"/>
          <w:szCs w:val="22"/>
        </w:rPr>
        <w:t>-Universitat de Lleida</w:t>
      </w:r>
      <w:r w:rsidR="006E1384">
        <w:rPr>
          <w:rFonts w:asciiTheme="minorHAnsi" w:hAnsiTheme="minorHAnsi" w:cs="Helvetica"/>
          <w:sz w:val="22"/>
          <w:szCs w:val="22"/>
        </w:rPr>
        <w:t xml:space="preserve"> </w:t>
      </w:r>
      <w:r w:rsidR="004A0B45" w:rsidRPr="00B97931">
        <w:rPr>
          <w:rFonts w:asciiTheme="minorHAnsi" w:hAnsiTheme="minorHAnsi" w:cs="Helvetica"/>
          <w:sz w:val="22"/>
          <w:szCs w:val="22"/>
        </w:rPr>
        <w:t>ha</w:t>
      </w:r>
      <w:r w:rsidRPr="00B97931">
        <w:rPr>
          <w:rFonts w:asciiTheme="minorHAnsi" w:hAnsiTheme="minorHAnsi" w:cs="Helvetica"/>
          <w:sz w:val="22"/>
          <w:szCs w:val="22"/>
        </w:rPr>
        <w:t xml:space="preserve">n descobert un nou </w:t>
      </w:r>
      <w:r w:rsidR="00306332">
        <w:rPr>
          <w:rFonts w:asciiTheme="minorHAnsi" w:hAnsiTheme="minorHAnsi" w:cs="Helvetica"/>
          <w:sz w:val="22"/>
          <w:szCs w:val="22"/>
        </w:rPr>
        <w:t xml:space="preserve">conjunt de </w:t>
      </w:r>
      <w:r w:rsidR="001A1712">
        <w:rPr>
          <w:rFonts w:asciiTheme="minorHAnsi" w:hAnsiTheme="minorHAnsi" w:cs="Helvetica"/>
          <w:sz w:val="22"/>
          <w:szCs w:val="22"/>
        </w:rPr>
        <w:t>molècules</w:t>
      </w:r>
      <w:r w:rsidR="00306332">
        <w:rPr>
          <w:rFonts w:asciiTheme="minorHAnsi" w:hAnsiTheme="minorHAnsi" w:cs="Helvetica"/>
          <w:sz w:val="22"/>
          <w:szCs w:val="22"/>
        </w:rPr>
        <w:t xml:space="preserve"> en sang</w:t>
      </w:r>
      <w:r w:rsidRPr="00B97931">
        <w:rPr>
          <w:rFonts w:asciiTheme="minorHAnsi" w:hAnsiTheme="minorHAnsi" w:cs="Helvetica"/>
          <w:sz w:val="22"/>
          <w:szCs w:val="22"/>
        </w:rPr>
        <w:t xml:space="preserve"> relacionat amb </w:t>
      </w:r>
      <w:r w:rsidRPr="00B97931">
        <w:rPr>
          <w:rFonts w:asciiTheme="minorHAnsi" w:hAnsiTheme="minorHAnsi"/>
          <w:sz w:val="22"/>
          <w:szCs w:val="22"/>
        </w:rPr>
        <w:t xml:space="preserve">les lesions </w:t>
      </w:r>
      <w:r w:rsidR="00306332">
        <w:rPr>
          <w:rFonts w:asciiTheme="minorHAnsi" w:hAnsiTheme="minorHAnsi"/>
          <w:sz w:val="22"/>
          <w:szCs w:val="22"/>
        </w:rPr>
        <w:t>per falta d’irrigació cerebral i la seva afectació</w:t>
      </w:r>
      <w:r w:rsidRPr="00B97931">
        <w:rPr>
          <w:rFonts w:asciiTheme="minorHAnsi" w:hAnsiTheme="minorHAnsi"/>
          <w:sz w:val="22"/>
          <w:szCs w:val="22"/>
        </w:rPr>
        <w:t>.</w:t>
      </w:r>
      <w:r w:rsidR="006E1384">
        <w:rPr>
          <w:rFonts w:asciiTheme="minorHAnsi" w:hAnsiTheme="minorHAnsi"/>
          <w:sz w:val="22"/>
          <w:szCs w:val="22"/>
        </w:rPr>
        <w:t xml:space="preserve"> </w:t>
      </w:r>
      <w:r w:rsidRPr="00664169">
        <w:rPr>
          <w:rFonts w:asciiTheme="minorHAnsi" w:hAnsiTheme="minorHAnsi" w:cs="Helvetica"/>
          <w:sz w:val="22"/>
          <w:szCs w:val="22"/>
        </w:rPr>
        <w:t xml:space="preserve">Aquesta </w:t>
      </w:r>
      <w:r w:rsidRPr="0046111D">
        <w:rPr>
          <w:rFonts w:asciiTheme="minorHAnsi" w:hAnsiTheme="minorHAnsi" w:cs="Helvetica"/>
          <w:sz w:val="22"/>
          <w:szCs w:val="22"/>
        </w:rPr>
        <w:t xml:space="preserve">troballa </w:t>
      </w:r>
      <w:r w:rsidR="006E1384">
        <w:rPr>
          <w:rFonts w:asciiTheme="minorHAnsi" w:hAnsiTheme="minorHAnsi" w:cs="Helvetica"/>
          <w:sz w:val="22"/>
          <w:szCs w:val="22"/>
        </w:rPr>
        <w:t>—</w:t>
      </w:r>
      <w:r w:rsidR="00492FFE" w:rsidRPr="0046111D">
        <w:rPr>
          <w:rFonts w:asciiTheme="minorHAnsi" w:hAnsiTheme="minorHAnsi" w:cs="Helvetica"/>
          <w:sz w:val="22"/>
          <w:szCs w:val="22"/>
        </w:rPr>
        <w:t xml:space="preserve">que s’ha publicat a </w:t>
      </w:r>
      <w:hyperlink r:id="rId9" w:history="1">
        <w:r w:rsidR="00492FFE" w:rsidRPr="0046111D">
          <w:rPr>
            <w:rStyle w:val="Hipervnculo"/>
            <w:rFonts w:asciiTheme="minorHAnsi" w:hAnsiTheme="minorHAnsi" w:cs="Helvetica"/>
            <w:sz w:val="22"/>
            <w:szCs w:val="22"/>
          </w:rPr>
          <w:t>EBioMedicine</w:t>
        </w:r>
      </w:hyperlink>
      <w:r w:rsidR="006E1384">
        <w:t>—</w:t>
      </w:r>
      <w:r w:rsidR="00492FFE" w:rsidRPr="0046111D">
        <w:rPr>
          <w:rFonts w:asciiTheme="minorHAnsi" w:hAnsiTheme="minorHAnsi" w:cs="Helvetica"/>
          <w:sz w:val="22"/>
          <w:szCs w:val="22"/>
        </w:rPr>
        <w:t xml:space="preserve"> </w:t>
      </w:r>
      <w:r w:rsidR="00B97931" w:rsidRPr="0046111D">
        <w:rPr>
          <w:rFonts w:asciiTheme="minorHAnsi" w:hAnsiTheme="minorHAnsi"/>
          <w:sz w:val="22"/>
          <w:szCs w:val="22"/>
        </w:rPr>
        <w:t xml:space="preserve">permetria el desenvolupament </w:t>
      </w:r>
      <w:r w:rsidR="0061236B" w:rsidRPr="0046111D">
        <w:rPr>
          <w:rFonts w:asciiTheme="minorHAnsi" w:hAnsiTheme="minorHAnsi"/>
          <w:sz w:val="22"/>
          <w:szCs w:val="22"/>
        </w:rPr>
        <w:t xml:space="preserve">futur </w:t>
      </w:r>
      <w:r w:rsidR="00B97931" w:rsidRPr="0046111D">
        <w:rPr>
          <w:rFonts w:asciiTheme="minorHAnsi" w:hAnsiTheme="minorHAnsi"/>
          <w:sz w:val="22"/>
          <w:szCs w:val="22"/>
        </w:rPr>
        <w:t xml:space="preserve">de biomarcadors (indicadors) </w:t>
      </w:r>
      <w:r w:rsidR="008A1654" w:rsidRPr="0046111D">
        <w:rPr>
          <w:rFonts w:asciiTheme="minorHAnsi" w:hAnsiTheme="minorHAnsi"/>
          <w:sz w:val="22"/>
          <w:szCs w:val="22"/>
        </w:rPr>
        <w:t>de</w:t>
      </w:r>
      <w:r w:rsidR="00B97931" w:rsidRPr="0046111D">
        <w:rPr>
          <w:rFonts w:asciiTheme="minorHAnsi" w:hAnsiTheme="minorHAnsi"/>
          <w:sz w:val="22"/>
          <w:szCs w:val="22"/>
        </w:rPr>
        <w:t xml:space="preserve"> lesions </w:t>
      </w:r>
      <w:r w:rsidR="00306332" w:rsidRPr="0046111D">
        <w:rPr>
          <w:rFonts w:asciiTheme="minorHAnsi" w:hAnsiTheme="minorHAnsi"/>
          <w:sz w:val="22"/>
          <w:szCs w:val="22"/>
        </w:rPr>
        <w:t>relacionades amb la falta de sang al cervell</w:t>
      </w:r>
      <w:r w:rsidR="008A1654" w:rsidRPr="0046111D">
        <w:rPr>
          <w:rFonts w:asciiTheme="minorHAnsi" w:hAnsiTheme="minorHAnsi"/>
          <w:sz w:val="22"/>
          <w:szCs w:val="22"/>
        </w:rPr>
        <w:t xml:space="preserve">, </w:t>
      </w:r>
      <w:r w:rsidR="006E1384">
        <w:rPr>
          <w:rFonts w:asciiTheme="minorHAnsi" w:hAnsiTheme="minorHAnsi"/>
          <w:sz w:val="22"/>
          <w:szCs w:val="22"/>
        </w:rPr>
        <w:t xml:space="preserve">cosa que faria possible </w:t>
      </w:r>
      <w:r w:rsidR="008A1654" w:rsidRPr="0046111D">
        <w:rPr>
          <w:rFonts w:asciiTheme="minorHAnsi" w:hAnsiTheme="minorHAnsi"/>
          <w:sz w:val="22"/>
          <w:szCs w:val="22"/>
        </w:rPr>
        <w:t xml:space="preserve">un senzill diagnòstic </w:t>
      </w:r>
      <w:r w:rsidR="008A1654">
        <w:rPr>
          <w:rFonts w:asciiTheme="minorHAnsi" w:hAnsiTheme="minorHAnsi"/>
          <w:sz w:val="22"/>
          <w:szCs w:val="22"/>
        </w:rPr>
        <w:t>i</w:t>
      </w:r>
      <w:r w:rsidR="00B97931" w:rsidRPr="00B97931">
        <w:rPr>
          <w:rFonts w:asciiTheme="minorHAnsi" w:hAnsiTheme="minorHAnsi"/>
          <w:sz w:val="22"/>
          <w:szCs w:val="22"/>
        </w:rPr>
        <w:t xml:space="preserve"> pronòstic </w:t>
      </w:r>
      <w:r w:rsidR="008A1654">
        <w:rPr>
          <w:rFonts w:asciiTheme="minorHAnsi" w:hAnsiTheme="minorHAnsi"/>
          <w:sz w:val="22"/>
          <w:szCs w:val="22"/>
        </w:rPr>
        <w:t>de</w:t>
      </w:r>
      <w:r w:rsidR="006E1384">
        <w:rPr>
          <w:rFonts w:asciiTheme="minorHAnsi" w:hAnsiTheme="minorHAnsi"/>
          <w:sz w:val="22"/>
          <w:szCs w:val="22"/>
        </w:rPr>
        <w:t xml:space="preserve"> </w:t>
      </w:r>
      <w:r w:rsidR="008A1654">
        <w:rPr>
          <w:rFonts w:asciiTheme="minorHAnsi" w:hAnsiTheme="minorHAnsi"/>
          <w:sz w:val="22"/>
          <w:szCs w:val="22"/>
        </w:rPr>
        <w:t>l’</w:t>
      </w:r>
      <w:r w:rsidR="00306332">
        <w:rPr>
          <w:rFonts w:asciiTheme="minorHAnsi" w:hAnsiTheme="minorHAnsi"/>
          <w:sz w:val="22"/>
          <w:szCs w:val="22"/>
        </w:rPr>
        <w:t xml:space="preserve">anomenat </w:t>
      </w:r>
      <w:r w:rsidR="00B97931" w:rsidRPr="00B97931">
        <w:rPr>
          <w:rFonts w:asciiTheme="minorHAnsi" w:hAnsiTheme="minorHAnsi"/>
          <w:sz w:val="22"/>
          <w:szCs w:val="22"/>
        </w:rPr>
        <w:t>atac isquèmic transitori (AIT</w:t>
      </w:r>
      <w:r w:rsidR="006E1384">
        <w:rPr>
          <w:rFonts w:asciiTheme="minorHAnsi" w:hAnsiTheme="minorHAnsi"/>
          <w:sz w:val="22"/>
          <w:szCs w:val="22"/>
        </w:rPr>
        <w:t xml:space="preserve">) </w:t>
      </w:r>
      <w:r w:rsidR="00306332">
        <w:rPr>
          <w:rFonts w:asciiTheme="minorHAnsi" w:hAnsiTheme="minorHAnsi"/>
          <w:sz w:val="22"/>
          <w:szCs w:val="22"/>
        </w:rPr>
        <w:t xml:space="preserve">o </w:t>
      </w:r>
      <w:r w:rsidR="006E1384">
        <w:rPr>
          <w:rFonts w:asciiTheme="minorHAnsi" w:hAnsiTheme="minorHAnsi"/>
          <w:sz w:val="22"/>
          <w:szCs w:val="22"/>
        </w:rPr>
        <w:t xml:space="preserve">del </w:t>
      </w:r>
      <w:r w:rsidR="00306332">
        <w:rPr>
          <w:rFonts w:asciiTheme="minorHAnsi" w:hAnsiTheme="minorHAnsi"/>
          <w:sz w:val="22"/>
          <w:szCs w:val="22"/>
        </w:rPr>
        <w:t>dèficit d</w:t>
      </w:r>
      <w:r w:rsidR="006E1384">
        <w:rPr>
          <w:rFonts w:asciiTheme="minorHAnsi" w:hAnsiTheme="minorHAnsi"/>
          <w:sz w:val="22"/>
          <w:szCs w:val="22"/>
        </w:rPr>
        <w:t>’</w:t>
      </w:r>
      <w:r w:rsidR="00306332">
        <w:rPr>
          <w:rFonts w:asciiTheme="minorHAnsi" w:hAnsiTheme="minorHAnsi"/>
          <w:sz w:val="22"/>
          <w:szCs w:val="22"/>
        </w:rPr>
        <w:t>irrigació cerebral de curta durada</w:t>
      </w:r>
      <w:r w:rsidR="006E1384">
        <w:rPr>
          <w:rFonts w:asciiTheme="minorHAnsi" w:hAnsiTheme="minorHAnsi"/>
          <w:sz w:val="22"/>
          <w:szCs w:val="22"/>
        </w:rPr>
        <w:t>,</w:t>
      </w:r>
      <w:r w:rsidR="00B97931" w:rsidRPr="00B97931">
        <w:rPr>
          <w:rFonts w:asciiTheme="minorHAnsi" w:hAnsiTheme="minorHAnsi"/>
          <w:sz w:val="22"/>
          <w:szCs w:val="22"/>
        </w:rPr>
        <w:t xml:space="preserve"> </w:t>
      </w:r>
      <w:r w:rsidR="008A1654">
        <w:rPr>
          <w:rFonts w:asciiTheme="minorHAnsi" w:hAnsiTheme="minorHAnsi"/>
          <w:sz w:val="22"/>
          <w:szCs w:val="22"/>
        </w:rPr>
        <w:t xml:space="preserve">que ara </w:t>
      </w:r>
      <w:r w:rsidR="00B97931" w:rsidRPr="00B97931">
        <w:rPr>
          <w:rFonts w:asciiTheme="minorHAnsi" w:hAnsiTheme="minorHAnsi"/>
          <w:sz w:val="22"/>
          <w:szCs w:val="22"/>
        </w:rPr>
        <w:t xml:space="preserve">només </w:t>
      </w:r>
      <w:r w:rsidR="00347718">
        <w:rPr>
          <w:rFonts w:asciiTheme="minorHAnsi" w:hAnsiTheme="minorHAnsi"/>
          <w:sz w:val="22"/>
          <w:szCs w:val="22"/>
        </w:rPr>
        <w:t xml:space="preserve">es pot fer </w:t>
      </w:r>
      <w:r w:rsidR="00B97931" w:rsidRPr="00B97931">
        <w:rPr>
          <w:rFonts w:asciiTheme="minorHAnsi" w:hAnsiTheme="minorHAnsi"/>
          <w:sz w:val="22"/>
          <w:szCs w:val="22"/>
        </w:rPr>
        <w:t>mitjança</w:t>
      </w:r>
      <w:r w:rsidR="006E1384">
        <w:rPr>
          <w:rFonts w:asciiTheme="minorHAnsi" w:hAnsiTheme="minorHAnsi"/>
          <w:sz w:val="22"/>
          <w:szCs w:val="22"/>
        </w:rPr>
        <w:t>n</w:t>
      </w:r>
      <w:r w:rsidR="00B97931" w:rsidRPr="00B97931">
        <w:rPr>
          <w:rFonts w:asciiTheme="minorHAnsi" w:hAnsiTheme="minorHAnsi"/>
          <w:sz w:val="22"/>
          <w:szCs w:val="22"/>
        </w:rPr>
        <w:t xml:space="preserve">t la </w:t>
      </w:r>
      <w:r w:rsidR="008A1654">
        <w:rPr>
          <w:rFonts w:asciiTheme="minorHAnsi" w:hAnsiTheme="minorHAnsi"/>
          <w:sz w:val="22"/>
          <w:szCs w:val="22"/>
        </w:rPr>
        <w:t xml:space="preserve">tècnica de difusió per </w:t>
      </w:r>
      <w:r w:rsidR="00B97931" w:rsidRPr="00B97931">
        <w:rPr>
          <w:rFonts w:asciiTheme="minorHAnsi" w:hAnsiTheme="minorHAnsi"/>
          <w:sz w:val="22"/>
          <w:szCs w:val="22"/>
        </w:rPr>
        <w:t>ressonància magnètica</w:t>
      </w:r>
      <w:r w:rsidR="00664169">
        <w:rPr>
          <w:rFonts w:asciiTheme="minorHAnsi" w:hAnsiTheme="minorHAnsi"/>
          <w:sz w:val="22"/>
          <w:szCs w:val="22"/>
        </w:rPr>
        <w:t xml:space="preserve">, </w:t>
      </w:r>
      <w:r w:rsidR="00B97931">
        <w:rPr>
          <w:rFonts w:asciiTheme="minorHAnsi" w:hAnsiTheme="minorHAnsi"/>
          <w:sz w:val="22"/>
          <w:szCs w:val="22"/>
        </w:rPr>
        <w:t xml:space="preserve">que </w:t>
      </w:r>
      <w:r w:rsidR="00B97931" w:rsidRPr="00B97931">
        <w:rPr>
          <w:rFonts w:asciiTheme="minorHAnsi" w:hAnsiTheme="minorHAnsi"/>
          <w:sz w:val="22"/>
          <w:szCs w:val="22"/>
        </w:rPr>
        <w:t xml:space="preserve">no sempre està disponible </w:t>
      </w:r>
      <w:r w:rsidR="008A1654">
        <w:rPr>
          <w:rFonts w:asciiTheme="minorHAnsi" w:hAnsiTheme="minorHAnsi"/>
          <w:sz w:val="22"/>
          <w:szCs w:val="22"/>
        </w:rPr>
        <w:t>als</w:t>
      </w:r>
      <w:r w:rsidR="00B97931" w:rsidRPr="00B97931">
        <w:rPr>
          <w:rFonts w:asciiTheme="minorHAnsi" w:hAnsiTheme="minorHAnsi"/>
          <w:sz w:val="22"/>
          <w:szCs w:val="22"/>
        </w:rPr>
        <w:t xml:space="preserve"> hospitals </w:t>
      </w:r>
      <w:r w:rsidR="008A1654">
        <w:rPr>
          <w:rFonts w:asciiTheme="minorHAnsi" w:hAnsiTheme="minorHAnsi"/>
          <w:sz w:val="22"/>
          <w:szCs w:val="22"/>
        </w:rPr>
        <w:t>on</w:t>
      </w:r>
      <w:r w:rsidR="006E1384">
        <w:rPr>
          <w:rFonts w:asciiTheme="minorHAnsi" w:hAnsiTheme="minorHAnsi"/>
          <w:sz w:val="22"/>
          <w:szCs w:val="22"/>
        </w:rPr>
        <w:t xml:space="preserve"> </w:t>
      </w:r>
      <w:r w:rsidR="00B97931" w:rsidRPr="00B97931">
        <w:rPr>
          <w:rFonts w:asciiTheme="minorHAnsi" w:hAnsiTheme="minorHAnsi"/>
          <w:sz w:val="22"/>
          <w:szCs w:val="22"/>
        </w:rPr>
        <w:t xml:space="preserve">atenen </w:t>
      </w:r>
      <w:r w:rsidR="008A1654">
        <w:rPr>
          <w:rFonts w:asciiTheme="minorHAnsi" w:hAnsiTheme="minorHAnsi"/>
          <w:sz w:val="22"/>
          <w:szCs w:val="22"/>
        </w:rPr>
        <w:t xml:space="preserve">els </w:t>
      </w:r>
      <w:r w:rsidR="00B97931" w:rsidRPr="00B97931">
        <w:rPr>
          <w:rFonts w:asciiTheme="minorHAnsi" w:hAnsiTheme="minorHAnsi"/>
          <w:sz w:val="22"/>
          <w:szCs w:val="22"/>
        </w:rPr>
        <w:t>pacients amb AIT.</w:t>
      </w:r>
    </w:p>
    <w:p w:rsidR="00B97931" w:rsidRPr="00B97931" w:rsidRDefault="00347718" w:rsidP="00B97931">
      <w:pPr>
        <w:pStyle w:val="NormalWeb"/>
        <w:spacing w:line="36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E</w:t>
      </w:r>
      <w:r w:rsidR="00B97931" w:rsidRPr="00B97931">
        <w:rPr>
          <w:rFonts w:asciiTheme="minorHAnsi" w:hAnsiTheme="minorHAnsi"/>
          <w:sz w:val="22"/>
          <w:szCs w:val="22"/>
        </w:rPr>
        <w:t xml:space="preserve">n aquest estudi s’han analitzat </w:t>
      </w:r>
      <w:r w:rsidR="00664169">
        <w:rPr>
          <w:rFonts w:asciiTheme="minorHAnsi" w:hAnsiTheme="minorHAnsi"/>
          <w:sz w:val="22"/>
          <w:szCs w:val="22"/>
        </w:rPr>
        <w:t>dos grups</w:t>
      </w:r>
      <w:r w:rsidR="00B97931" w:rsidRPr="00B97931">
        <w:rPr>
          <w:rFonts w:asciiTheme="minorHAnsi" w:hAnsiTheme="minorHAnsi"/>
          <w:sz w:val="22"/>
          <w:szCs w:val="22"/>
        </w:rPr>
        <w:t xml:space="preserve"> de pacients </w:t>
      </w:r>
      <w:r w:rsidR="006E1384" w:rsidRPr="00B97931">
        <w:rPr>
          <w:rFonts w:asciiTheme="minorHAnsi" w:hAnsiTheme="minorHAnsi"/>
          <w:sz w:val="22"/>
          <w:szCs w:val="22"/>
        </w:rPr>
        <w:t xml:space="preserve">amb AIT </w:t>
      </w:r>
      <w:r w:rsidR="00664169">
        <w:rPr>
          <w:rFonts w:asciiTheme="minorHAnsi" w:hAnsiTheme="minorHAnsi"/>
          <w:sz w:val="22"/>
          <w:szCs w:val="22"/>
        </w:rPr>
        <w:t xml:space="preserve">(129 pacients </w:t>
      </w:r>
      <w:r w:rsidR="006E1384">
        <w:rPr>
          <w:rFonts w:asciiTheme="minorHAnsi" w:hAnsiTheme="minorHAnsi"/>
          <w:sz w:val="22"/>
          <w:szCs w:val="22"/>
        </w:rPr>
        <w:t>del</w:t>
      </w:r>
      <w:r w:rsidR="00664169">
        <w:rPr>
          <w:rFonts w:asciiTheme="minorHAnsi" w:hAnsiTheme="minorHAnsi"/>
          <w:sz w:val="22"/>
          <w:szCs w:val="22"/>
        </w:rPr>
        <w:t xml:space="preserve"> grup original i 152 pacients </w:t>
      </w:r>
      <w:r w:rsidR="006E1384">
        <w:rPr>
          <w:rFonts w:asciiTheme="minorHAnsi" w:hAnsiTheme="minorHAnsi"/>
          <w:sz w:val="22"/>
          <w:szCs w:val="22"/>
        </w:rPr>
        <w:t>del</w:t>
      </w:r>
      <w:r w:rsidR="00664169">
        <w:rPr>
          <w:rFonts w:asciiTheme="minorHAnsi" w:hAnsiTheme="minorHAnsi"/>
          <w:sz w:val="22"/>
          <w:szCs w:val="22"/>
        </w:rPr>
        <w:t xml:space="preserve"> grup de validació) </w:t>
      </w:r>
      <w:r w:rsidR="00B97931" w:rsidRPr="00B97931">
        <w:rPr>
          <w:rFonts w:asciiTheme="minorHAnsi" w:hAnsiTheme="minorHAnsi"/>
          <w:sz w:val="22"/>
          <w:szCs w:val="22"/>
        </w:rPr>
        <w:t>de</w:t>
      </w:r>
      <w:r w:rsidR="006E1384">
        <w:rPr>
          <w:rFonts w:asciiTheme="minorHAnsi" w:hAnsiTheme="minorHAnsi"/>
          <w:sz w:val="22"/>
          <w:szCs w:val="22"/>
        </w:rPr>
        <w:t xml:space="preserve"> </w:t>
      </w:r>
      <w:r w:rsidR="00B97931" w:rsidRPr="00B97931">
        <w:rPr>
          <w:rFonts w:asciiTheme="minorHAnsi" w:hAnsiTheme="minorHAnsi"/>
          <w:sz w:val="22"/>
          <w:szCs w:val="22"/>
        </w:rPr>
        <w:t>l</w:t>
      </w:r>
      <w:r w:rsidR="00664169">
        <w:rPr>
          <w:rFonts w:asciiTheme="minorHAnsi" w:hAnsiTheme="minorHAnsi"/>
          <w:sz w:val="22"/>
          <w:szCs w:val="22"/>
        </w:rPr>
        <w:t xml:space="preserve">’Hospital Universitari Arnau de Vilanova (HUAV). </w:t>
      </w:r>
      <w:r w:rsidR="00B97931" w:rsidRPr="00B97931">
        <w:rPr>
          <w:rFonts w:asciiTheme="minorHAnsi" w:hAnsiTheme="minorHAnsi"/>
          <w:sz w:val="22"/>
          <w:szCs w:val="22"/>
        </w:rPr>
        <w:t>El resultat ha estat el descobriment d’</w:t>
      </w:r>
      <w:r w:rsidR="00E31D8D">
        <w:rPr>
          <w:rFonts w:asciiTheme="minorHAnsi" w:hAnsiTheme="minorHAnsi"/>
          <w:sz w:val="22"/>
          <w:szCs w:val="22"/>
        </w:rPr>
        <w:t>onze</w:t>
      </w:r>
      <w:r w:rsidR="00B97931" w:rsidRPr="00B97931">
        <w:rPr>
          <w:rFonts w:asciiTheme="minorHAnsi" w:hAnsiTheme="minorHAnsi"/>
          <w:sz w:val="22"/>
          <w:szCs w:val="22"/>
        </w:rPr>
        <w:t xml:space="preserve"> molècules que </w:t>
      </w:r>
      <w:r w:rsidR="00306332">
        <w:rPr>
          <w:rFonts w:asciiTheme="minorHAnsi" w:hAnsiTheme="minorHAnsi"/>
          <w:sz w:val="22"/>
          <w:szCs w:val="22"/>
        </w:rPr>
        <w:t xml:space="preserve">poden </w:t>
      </w:r>
      <w:r w:rsidR="00B97931" w:rsidRPr="00B97931">
        <w:rPr>
          <w:rFonts w:asciiTheme="minorHAnsi" w:hAnsiTheme="minorHAnsi"/>
          <w:sz w:val="22"/>
          <w:szCs w:val="22"/>
        </w:rPr>
        <w:t>permet</w:t>
      </w:r>
      <w:r w:rsidR="00306332">
        <w:rPr>
          <w:rFonts w:asciiTheme="minorHAnsi" w:hAnsiTheme="minorHAnsi"/>
          <w:sz w:val="22"/>
          <w:szCs w:val="22"/>
        </w:rPr>
        <w:t xml:space="preserve">re </w:t>
      </w:r>
      <w:r w:rsidR="00B97931" w:rsidRPr="00B97931">
        <w:rPr>
          <w:rFonts w:asciiTheme="minorHAnsi" w:hAnsiTheme="minorHAnsi"/>
          <w:sz w:val="22"/>
          <w:szCs w:val="22"/>
        </w:rPr>
        <w:t xml:space="preserve">identificar els pacients amb </w:t>
      </w:r>
      <w:r w:rsidR="00306332">
        <w:rPr>
          <w:rFonts w:asciiTheme="minorHAnsi" w:hAnsiTheme="minorHAnsi"/>
          <w:sz w:val="22"/>
          <w:szCs w:val="22"/>
        </w:rPr>
        <w:t>afectació al teixit per falta d</w:t>
      </w:r>
      <w:r w:rsidR="006E1384">
        <w:rPr>
          <w:rFonts w:asciiTheme="minorHAnsi" w:hAnsiTheme="minorHAnsi"/>
          <w:sz w:val="22"/>
          <w:szCs w:val="22"/>
        </w:rPr>
        <w:t>’</w:t>
      </w:r>
      <w:r w:rsidR="00306332">
        <w:rPr>
          <w:rFonts w:asciiTheme="minorHAnsi" w:hAnsiTheme="minorHAnsi"/>
          <w:sz w:val="22"/>
          <w:szCs w:val="22"/>
        </w:rPr>
        <w:t>irrigació</w:t>
      </w:r>
      <w:r w:rsidR="00B97931" w:rsidRPr="00B97931">
        <w:rPr>
          <w:rFonts w:asciiTheme="minorHAnsi" w:hAnsiTheme="minorHAnsi"/>
          <w:sz w:val="22"/>
          <w:szCs w:val="22"/>
        </w:rPr>
        <w:t>. Entre aquestes molècules destaque</w:t>
      </w:r>
      <w:r w:rsidR="00664169">
        <w:rPr>
          <w:rFonts w:asciiTheme="minorHAnsi" w:hAnsiTheme="minorHAnsi"/>
          <w:sz w:val="22"/>
          <w:szCs w:val="22"/>
        </w:rPr>
        <w:t>n</w:t>
      </w:r>
      <w:r w:rsidR="00B97931" w:rsidRPr="00B97931">
        <w:rPr>
          <w:rFonts w:asciiTheme="minorHAnsi" w:hAnsiTheme="minorHAnsi"/>
          <w:sz w:val="22"/>
          <w:szCs w:val="22"/>
        </w:rPr>
        <w:t xml:space="preserve"> la creatinina, </w:t>
      </w:r>
      <w:r w:rsidR="00306332">
        <w:rPr>
          <w:rFonts w:asciiTheme="minorHAnsi" w:hAnsiTheme="minorHAnsi"/>
          <w:sz w:val="22"/>
          <w:szCs w:val="22"/>
        </w:rPr>
        <w:t xml:space="preserve">així com </w:t>
      </w:r>
      <w:r w:rsidR="00B97931" w:rsidRPr="00B97931">
        <w:rPr>
          <w:rFonts w:asciiTheme="minorHAnsi" w:hAnsiTheme="minorHAnsi"/>
          <w:sz w:val="22"/>
          <w:szCs w:val="22"/>
        </w:rPr>
        <w:t xml:space="preserve">les </w:t>
      </w:r>
      <w:r w:rsidR="00B97931" w:rsidRPr="00E31D8D">
        <w:rPr>
          <w:rFonts w:asciiTheme="minorHAnsi" w:hAnsiTheme="minorHAnsi"/>
          <w:sz w:val="22"/>
          <w:szCs w:val="22"/>
        </w:rPr>
        <w:t>lisofosfatidilcolines</w:t>
      </w:r>
      <w:r w:rsidR="00B97931" w:rsidRPr="00B97931">
        <w:rPr>
          <w:rFonts w:asciiTheme="minorHAnsi" w:hAnsiTheme="minorHAnsi"/>
          <w:sz w:val="22"/>
          <w:szCs w:val="22"/>
        </w:rPr>
        <w:t xml:space="preserve"> i els lisofosfolípids</w:t>
      </w:r>
      <w:r w:rsidR="0061236B">
        <w:rPr>
          <w:rFonts w:asciiTheme="minorHAnsi" w:hAnsiTheme="minorHAnsi"/>
          <w:sz w:val="22"/>
          <w:szCs w:val="22"/>
        </w:rPr>
        <w:t xml:space="preserve"> (uns tipus particulars de lípids)</w:t>
      </w:r>
      <w:r w:rsidR="006E1384">
        <w:rPr>
          <w:rFonts w:asciiTheme="minorHAnsi" w:hAnsiTheme="minorHAnsi"/>
          <w:sz w:val="22"/>
          <w:szCs w:val="22"/>
        </w:rPr>
        <w:t>,</w:t>
      </w:r>
      <w:r w:rsidR="008A1654">
        <w:rPr>
          <w:rFonts w:asciiTheme="minorHAnsi" w:hAnsiTheme="minorHAnsi"/>
          <w:sz w:val="22"/>
          <w:szCs w:val="22"/>
        </w:rPr>
        <w:t xml:space="preserve"> que podrien esdevenir biomarcadors amb gran rellevància clínica, </w:t>
      </w:r>
      <w:r w:rsidR="006E1384">
        <w:rPr>
          <w:rFonts w:asciiTheme="minorHAnsi" w:hAnsiTheme="minorHAnsi"/>
          <w:sz w:val="22"/>
          <w:szCs w:val="22"/>
        </w:rPr>
        <w:t xml:space="preserve">i </w:t>
      </w:r>
      <w:r w:rsidR="008A1654">
        <w:rPr>
          <w:rFonts w:asciiTheme="minorHAnsi" w:hAnsiTheme="minorHAnsi"/>
          <w:sz w:val="22"/>
          <w:szCs w:val="22"/>
        </w:rPr>
        <w:t>abarati</w:t>
      </w:r>
      <w:r w:rsidR="006E1384">
        <w:rPr>
          <w:rFonts w:asciiTheme="minorHAnsi" w:hAnsiTheme="minorHAnsi"/>
          <w:sz w:val="22"/>
          <w:szCs w:val="22"/>
        </w:rPr>
        <w:t>r</w:t>
      </w:r>
      <w:r w:rsidR="008A1654">
        <w:rPr>
          <w:rFonts w:asciiTheme="minorHAnsi" w:hAnsiTheme="minorHAnsi"/>
          <w:sz w:val="22"/>
          <w:szCs w:val="22"/>
        </w:rPr>
        <w:t xml:space="preserve"> i agilitza</w:t>
      </w:r>
      <w:r w:rsidR="006E1384">
        <w:rPr>
          <w:rFonts w:asciiTheme="minorHAnsi" w:hAnsiTheme="minorHAnsi"/>
          <w:sz w:val="22"/>
          <w:szCs w:val="22"/>
        </w:rPr>
        <w:t>r</w:t>
      </w:r>
      <w:r w:rsidR="008A1654">
        <w:rPr>
          <w:rFonts w:asciiTheme="minorHAnsi" w:hAnsiTheme="minorHAnsi"/>
          <w:sz w:val="22"/>
          <w:szCs w:val="22"/>
        </w:rPr>
        <w:t xml:space="preserve"> la detecció d</w:t>
      </w:r>
      <w:r w:rsidR="00306332">
        <w:rPr>
          <w:rFonts w:asciiTheme="minorHAnsi" w:hAnsiTheme="minorHAnsi"/>
          <w:sz w:val="22"/>
          <w:szCs w:val="22"/>
        </w:rPr>
        <w:t>’aquestes patologies.</w:t>
      </w:r>
    </w:p>
    <w:p w:rsidR="00CB0F95" w:rsidRPr="00B97931" w:rsidRDefault="00673EFD" w:rsidP="009C5621">
      <w:pPr>
        <w:suppressAutoHyphens w:val="0"/>
        <w:spacing w:after="0" w:line="360" w:lineRule="auto"/>
        <w:jc w:val="both"/>
        <w:rPr>
          <w:rFonts w:asciiTheme="minorHAnsi" w:hAnsiTheme="minorHAnsi"/>
        </w:rPr>
      </w:pPr>
      <w:r w:rsidRPr="00B97931">
        <w:rPr>
          <w:rFonts w:asciiTheme="minorHAnsi" w:hAnsiTheme="minorHAnsi"/>
        </w:rPr>
        <w:t xml:space="preserve">Aquest treball ha estat finançat per la Generalitat de Catalunya-Agència de Gestió d’Ajuts Universitaris i de Recerca (2009SGR-735 i 2014SGR-1418), el Ministeri de Sanitat Espanyol (FIS 11–02,033,14–001,115 i 14–00,328) i la Fundació La Marató de TV3 (95/C/2011). També ha </w:t>
      </w:r>
      <w:r w:rsidR="00A14152" w:rsidRPr="00B97931">
        <w:rPr>
          <w:rFonts w:asciiTheme="minorHAnsi" w:hAnsiTheme="minorHAnsi"/>
        </w:rPr>
        <w:t>tingut el suport d</w:t>
      </w:r>
      <w:r w:rsidRPr="00B97931">
        <w:rPr>
          <w:rFonts w:asciiTheme="minorHAnsi" w:hAnsiTheme="minorHAnsi"/>
        </w:rPr>
        <w:t xml:space="preserve">el Fons Europeu de Desenvolupament Regional </w:t>
      </w:r>
      <w:r w:rsidRPr="00E31D8D">
        <w:rPr>
          <w:rFonts w:asciiTheme="minorHAnsi" w:hAnsiTheme="minorHAnsi"/>
          <w:lang w:val="en-US"/>
        </w:rPr>
        <w:t>“A way to build Europe”.</w:t>
      </w:r>
    </w:p>
    <w:p w:rsidR="00673EFD" w:rsidRDefault="00673EFD" w:rsidP="009C5621">
      <w:pPr>
        <w:suppressAutoHyphens w:val="0"/>
        <w:spacing w:after="0" w:line="360" w:lineRule="auto"/>
        <w:jc w:val="both"/>
        <w:rPr>
          <w:rFonts w:asciiTheme="minorHAnsi" w:hAnsiTheme="minorHAnsi"/>
          <w:lang w:eastAsia="es-ES"/>
        </w:rPr>
      </w:pPr>
    </w:p>
    <w:p w:rsidR="00664169" w:rsidRPr="009C5621" w:rsidRDefault="00664169" w:rsidP="009C5621">
      <w:pPr>
        <w:suppressAutoHyphens w:val="0"/>
        <w:spacing w:after="0" w:line="360" w:lineRule="auto"/>
        <w:jc w:val="both"/>
        <w:rPr>
          <w:rFonts w:asciiTheme="minorHAnsi" w:hAnsiTheme="minorHAnsi"/>
          <w:b/>
          <w:lang w:eastAsia="es-ES"/>
        </w:rPr>
      </w:pPr>
      <w:r w:rsidRPr="009C5621">
        <w:rPr>
          <w:rFonts w:asciiTheme="minorHAnsi" w:hAnsiTheme="minorHAnsi"/>
          <w:b/>
          <w:lang w:eastAsia="es-ES"/>
        </w:rPr>
        <w:t>Grup de Neurociències Clíniques</w:t>
      </w:r>
    </w:p>
    <w:p w:rsidR="009C5621" w:rsidRDefault="00347718" w:rsidP="009C5621">
      <w:pPr>
        <w:suppressAutoHyphens w:val="0"/>
        <w:spacing w:after="0" w:line="360" w:lineRule="auto"/>
        <w:jc w:val="both"/>
      </w:pPr>
      <w:r w:rsidRPr="00347718">
        <w:rPr>
          <w:noProof/>
          <w:lang w:eastAsia="ca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29845</wp:posOffset>
            </wp:positionV>
            <wp:extent cx="2990850" cy="1993900"/>
            <wp:effectExtent l="0" t="0" r="0" b="6350"/>
            <wp:wrapSquare wrapText="bothSides"/>
            <wp:docPr id="4" name="Imagen 4" descr="GMF_92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MF_9242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2EE4" w:rsidRPr="007D2EE4">
        <w:rPr>
          <w:noProof/>
          <w:lang w:val="es-ES"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2 Cuadro de texto" o:spid="_x0000_s1026" type="#_x0000_t202" style="position:absolute;left:0;text-align:left;margin-left:-2.5pt;margin-top:164.85pt;width:236.25pt;height:29.25pt;z-index:251660288;visibility:visible;mso-position-horizontal-relative:text;mso-position-vertical-relative:text" wrapcoords="-69 0 -69 21046 21600 21046 21600 0 -69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" stroked="f">
            <v:path arrowok="t"/>
            <v:textbox inset="0,0,0,0">
              <w:txbxContent>
                <w:p w:rsidR="009561E1" w:rsidRPr="00390C75" w:rsidRDefault="009561E1" w:rsidP="00347718">
                  <w:pPr>
                    <w:rPr>
                      <w:rFonts w:asciiTheme="minorHAnsi" w:hAnsiTheme="minorHAnsi"/>
                      <w:b/>
                      <w:i/>
                    </w:rPr>
                  </w:pPr>
                  <w:r w:rsidRPr="00317268">
                    <w:rPr>
                      <w:i/>
                      <w:iCs/>
                    </w:rPr>
                    <w:t>Fotografia</w:t>
                  </w:r>
                  <w:r w:rsidRPr="00390C75">
                    <w:rPr>
                      <w:i/>
                      <w:iCs/>
                    </w:rPr>
                    <w:t xml:space="preserve">: </w:t>
                  </w:r>
                  <w:r>
                    <w:rPr>
                      <w:rFonts w:asciiTheme="minorHAnsi" w:hAnsiTheme="minorHAnsi" w:cs="Arial"/>
                      <w:i/>
                    </w:rPr>
                    <w:t xml:space="preserve">Investigadors del </w:t>
                  </w:r>
                  <w:r w:rsidR="00E31D8D">
                    <w:rPr>
                      <w:rFonts w:asciiTheme="minorHAnsi" w:hAnsiTheme="minorHAnsi" w:cs="Arial"/>
                      <w:i/>
                    </w:rPr>
                    <w:t>G</w:t>
                  </w:r>
                  <w:r>
                    <w:rPr>
                      <w:rFonts w:asciiTheme="minorHAnsi" w:hAnsiTheme="minorHAnsi" w:cs="Arial"/>
                      <w:i/>
                    </w:rPr>
                    <w:t>rup de Neurociències Clíniques de l’IRBLleida</w:t>
                  </w:r>
                </w:p>
              </w:txbxContent>
            </v:textbox>
            <w10:wrap type="through"/>
          </v:shape>
        </w:pict>
      </w:r>
      <w:r w:rsidR="009C5621" w:rsidRPr="009C5621">
        <w:t xml:space="preserve">El </w:t>
      </w:r>
      <w:r w:rsidR="006E1384">
        <w:t>G</w:t>
      </w:r>
      <w:r w:rsidR="009C5621" w:rsidRPr="009C5621">
        <w:t xml:space="preserve">rup de Neurociències </w:t>
      </w:r>
      <w:r w:rsidR="009C5621">
        <w:t>C</w:t>
      </w:r>
      <w:r w:rsidR="009C5621" w:rsidRPr="009C5621">
        <w:t xml:space="preserve">líniques </w:t>
      </w:r>
      <w:r w:rsidR="009C5621">
        <w:t xml:space="preserve">està </w:t>
      </w:r>
      <w:r w:rsidR="00F07FAC">
        <w:t xml:space="preserve">coordinat </w:t>
      </w:r>
      <w:r w:rsidR="00522EAF">
        <w:t xml:space="preserve">per </w:t>
      </w:r>
      <w:r w:rsidR="009C5621" w:rsidRPr="009C5621">
        <w:t>Francesc Purroy (</w:t>
      </w:r>
      <w:r w:rsidR="009C5621">
        <w:t>n</w:t>
      </w:r>
      <w:r w:rsidR="009C5621" w:rsidRPr="009C5621">
        <w:t>euròleg de l’HUAV)</w:t>
      </w:r>
      <w:r w:rsidR="00E31D8D">
        <w:t>.</w:t>
      </w:r>
      <w:r w:rsidR="00F07FAC">
        <w:t xml:space="preserve"> </w:t>
      </w:r>
      <w:r w:rsidR="009C5621" w:rsidRPr="009C5621">
        <w:t>Serafí Cambray (</w:t>
      </w:r>
      <w:r w:rsidR="009C5621">
        <w:t>b</w:t>
      </w:r>
      <w:r w:rsidR="00522EAF">
        <w:t>iòleg de</w:t>
      </w:r>
      <w:r w:rsidR="006E1384">
        <w:t xml:space="preserve"> </w:t>
      </w:r>
      <w:r w:rsidR="00522EAF">
        <w:t>l</w:t>
      </w:r>
      <w:r w:rsidR="006E1384">
        <w:t>’</w:t>
      </w:r>
      <w:r w:rsidR="00522EAF">
        <w:t>IRB Lleida) i</w:t>
      </w:r>
      <w:r w:rsidR="009C5621" w:rsidRPr="009C5621">
        <w:t xml:space="preserve"> Gerard Piñol (Neuròleg de l’HUAV)</w:t>
      </w:r>
      <w:r w:rsidR="00F07FAC">
        <w:t xml:space="preserve"> </w:t>
      </w:r>
      <w:r w:rsidR="00E31D8D">
        <w:t xml:space="preserve">en </w:t>
      </w:r>
      <w:r w:rsidR="006E1384">
        <w:t xml:space="preserve">són els </w:t>
      </w:r>
      <w:r w:rsidR="00F07FAC">
        <w:t>investigadors principals</w:t>
      </w:r>
      <w:r w:rsidR="009C5621" w:rsidRPr="009C5621">
        <w:t xml:space="preserve">. Tots </w:t>
      </w:r>
      <w:r w:rsidR="006E1384">
        <w:t>tres</w:t>
      </w:r>
      <w:r w:rsidR="009C5621" w:rsidRPr="009C5621">
        <w:t xml:space="preserve"> són també professors de la Universitat de Lleida. El </w:t>
      </w:r>
      <w:r w:rsidR="006E1384">
        <w:t>G</w:t>
      </w:r>
      <w:r w:rsidR="009C5621" w:rsidRPr="009C5621">
        <w:t>rup està format per biòlegs, i per especialistes mèdics (</w:t>
      </w:r>
      <w:r w:rsidR="006E1384">
        <w:t xml:space="preserve">de </w:t>
      </w:r>
      <w:r w:rsidR="009C5621" w:rsidRPr="009C5621">
        <w:t>neur</w:t>
      </w:r>
      <w:r w:rsidR="006E1384">
        <w:t>ologia</w:t>
      </w:r>
      <w:r w:rsidR="009C5621" w:rsidRPr="009C5621">
        <w:t>, radi</w:t>
      </w:r>
      <w:r w:rsidR="006E1384">
        <w:t>ologia</w:t>
      </w:r>
      <w:r w:rsidR="009C5621" w:rsidRPr="009C5621">
        <w:t>, psic</w:t>
      </w:r>
      <w:r w:rsidR="006E1384">
        <w:t>ologia</w:t>
      </w:r>
      <w:r w:rsidR="009C5621" w:rsidRPr="009C5621">
        <w:t>, inferm</w:t>
      </w:r>
      <w:r w:rsidR="006E1384">
        <w:t>eria</w:t>
      </w:r>
      <w:r w:rsidR="009C5621" w:rsidRPr="009C5621">
        <w:t>, cirurgia vascular, geriatr</w:t>
      </w:r>
      <w:r w:rsidR="006E1384">
        <w:t>ia</w:t>
      </w:r>
      <w:r w:rsidR="009C5621" w:rsidRPr="009C5621">
        <w:t xml:space="preserve"> i bioquímic</w:t>
      </w:r>
      <w:r w:rsidR="006E1384">
        <w:t>a</w:t>
      </w:r>
      <w:r w:rsidR="009C5621" w:rsidRPr="009C5621">
        <w:t xml:space="preserve"> clínic</w:t>
      </w:r>
      <w:r w:rsidR="006E1384">
        <w:t>a</w:t>
      </w:r>
      <w:r w:rsidR="009C5621" w:rsidRPr="009C5621">
        <w:t xml:space="preserve">) relacionats amb el camp de les neurociències clíniques, </w:t>
      </w:r>
      <w:r w:rsidR="006E1384">
        <w:t xml:space="preserve">cosa que </w:t>
      </w:r>
      <w:r w:rsidR="009C5621" w:rsidRPr="009C5621">
        <w:t xml:space="preserve">dota </w:t>
      </w:r>
      <w:r w:rsidR="006E1384">
        <w:t>e</w:t>
      </w:r>
      <w:r w:rsidR="009C5621" w:rsidRPr="009C5621">
        <w:t xml:space="preserve">l </w:t>
      </w:r>
      <w:r w:rsidR="00E31D8D">
        <w:t>G</w:t>
      </w:r>
      <w:r w:rsidR="009C5621" w:rsidRPr="009C5621">
        <w:t>rup d’un tarannà clarament translacional. Dins el camp de la neurologia mostre</w:t>
      </w:r>
      <w:r w:rsidR="00E31D8D">
        <w:t>n</w:t>
      </w:r>
      <w:r w:rsidR="009C5621" w:rsidRPr="009C5621">
        <w:t xml:space="preserve"> especial interès en l’estudi de les malalties cerebrovasculars: els ictus i els atacs isquèmics transitoris (AIT</w:t>
      </w:r>
      <w:r w:rsidR="00E31D8D">
        <w:t>)</w:t>
      </w:r>
      <w:r w:rsidR="009C5621" w:rsidRPr="009C5621">
        <w:t xml:space="preserve">, </w:t>
      </w:r>
      <w:r w:rsidR="00E31D8D">
        <w:t xml:space="preserve">que són </w:t>
      </w:r>
      <w:r w:rsidR="009C5621" w:rsidRPr="009C5621">
        <w:t>ictus de curta durada</w:t>
      </w:r>
      <w:r w:rsidR="00E31D8D">
        <w:t>,</w:t>
      </w:r>
      <w:r w:rsidR="009C5621" w:rsidRPr="009C5621">
        <w:t xml:space="preserve"> així com </w:t>
      </w:r>
      <w:r w:rsidR="00E31D8D">
        <w:t>d</w:t>
      </w:r>
      <w:r w:rsidR="009C5621" w:rsidRPr="009C5621">
        <w:t>el deteriorament cognitiu.</w:t>
      </w:r>
    </w:p>
    <w:p w:rsidR="009C5621" w:rsidRDefault="009C5621" w:rsidP="009C5621">
      <w:pPr>
        <w:suppressAutoHyphens w:val="0"/>
        <w:spacing w:after="0" w:line="360" w:lineRule="auto"/>
        <w:jc w:val="both"/>
        <w:rPr>
          <w:rFonts w:asciiTheme="minorHAnsi" w:hAnsiTheme="minorHAnsi"/>
          <w:lang w:eastAsia="es-ES"/>
        </w:rPr>
      </w:pPr>
    </w:p>
    <w:p w:rsidR="009C5621" w:rsidRPr="00BA4E96" w:rsidRDefault="00347718" w:rsidP="009C5621">
      <w:pPr>
        <w:suppressAutoHyphens w:val="0"/>
        <w:spacing w:after="0" w:line="360" w:lineRule="auto"/>
        <w:jc w:val="both"/>
        <w:rPr>
          <w:rFonts w:eastAsia="MS Mincho" w:cs="Times New Roman"/>
          <w:b/>
          <w:bCs/>
          <w:lang w:eastAsia="ja-JP"/>
        </w:rPr>
      </w:pPr>
      <w:r>
        <w:rPr>
          <w:rFonts w:cs="Segoe UI"/>
          <w:noProof/>
          <w:color w:val="000000"/>
          <w:shd w:val="clear" w:color="auto" w:fill="FFFFFF"/>
          <w:lang w:eastAsia="ca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257175</wp:posOffset>
            </wp:positionV>
            <wp:extent cx="2971800" cy="1981835"/>
            <wp:effectExtent l="0" t="0" r="0" b="0"/>
            <wp:wrapSquare wrapText="bothSides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p_fisiopatologia_metabolic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981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5621" w:rsidRPr="00BA4E96">
        <w:rPr>
          <w:rFonts w:eastAsia="MS Mincho" w:cs="Times New Roman"/>
          <w:b/>
          <w:bCs/>
          <w:lang w:eastAsia="ja-JP"/>
        </w:rPr>
        <w:t xml:space="preserve">Grup de </w:t>
      </w:r>
      <w:r w:rsidR="009C5621">
        <w:rPr>
          <w:rFonts w:eastAsia="MS Mincho" w:cs="Times New Roman"/>
          <w:b/>
          <w:bCs/>
          <w:lang w:eastAsia="ja-JP"/>
        </w:rPr>
        <w:t>Fisiopatologia Metabòlica</w:t>
      </w:r>
    </w:p>
    <w:p w:rsidR="009C5621" w:rsidRDefault="007D2EE4" w:rsidP="009C5621">
      <w:pPr>
        <w:suppressAutoHyphens w:val="0"/>
        <w:spacing w:after="0" w:line="360" w:lineRule="auto"/>
        <w:jc w:val="both"/>
        <w:rPr>
          <w:rFonts w:cs="Segoe UI"/>
          <w:color w:val="000000"/>
          <w:shd w:val="clear" w:color="auto" w:fill="FFFFFF"/>
        </w:rPr>
      </w:pPr>
      <w:r w:rsidRPr="007D2EE4">
        <w:rPr>
          <w:noProof/>
          <w:lang w:val="es-ES" w:eastAsia="es-ES"/>
        </w:rPr>
        <w:pict>
          <v:shape id="_x0000_s1027" type="#_x0000_t202" style="position:absolute;left:0;text-align:left;margin-left:-243pt;margin-top:159.85pt;width:236.25pt;height:29.25pt;z-index:251663360;visibility:visible" wrapcoords="-69 0 -69 21046 21600 21046 21600 0 -69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" stroked="f">
            <v:path arrowok="t"/>
            <v:textbox inset="0,0,0,0">
              <w:txbxContent>
                <w:p w:rsidR="009561E1" w:rsidRPr="00390C75" w:rsidRDefault="009561E1" w:rsidP="00347718">
                  <w:pPr>
                    <w:rPr>
                      <w:rFonts w:asciiTheme="minorHAnsi" w:hAnsiTheme="minorHAnsi"/>
                      <w:b/>
                      <w:i/>
                    </w:rPr>
                  </w:pPr>
                  <w:r w:rsidRPr="00317268">
                    <w:rPr>
                      <w:i/>
                      <w:iCs/>
                    </w:rPr>
                    <w:t>Fotografia</w:t>
                  </w:r>
                  <w:r w:rsidRPr="00390C75">
                    <w:rPr>
                      <w:i/>
                      <w:iCs/>
                    </w:rPr>
                    <w:t xml:space="preserve">: </w:t>
                  </w:r>
                  <w:r>
                    <w:rPr>
                      <w:rFonts w:asciiTheme="minorHAnsi" w:hAnsiTheme="minorHAnsi" w:cs="Arial"/>
                      <w:i/>
                    </w:rPr>
                    <w:t xml:space="preserve">Investigadors del </w:t>
                  </w:r>
                  <w:r w:rsidR="003F255B">
                    <w:rPr>
                      <w:rFonts w:asciiTheme="minorHAnsi" w:hAnsiTheme="minorHAnsi" w:cs="Arial"/>
                      <w:i/>
                    </w:rPr>
                    <w:t>G</w:t>
                  </w:r>
                  <w:r>
                    <w:rPr>
                      <w:rFonts w:asciiTheme="minorHAnsi" w:hAnsiTheme="minorHAnsi" w:cs="Arial"/>
                      <w:i/>
                    </w:rPr>
                    <w:t>rup de Fisiopatologia Metabòlica de l’IRBLleida</w:t>
                  </w:r>
                </w:p>
              </w:txbxContent>
            </v:textbox>
            <w10:wrap type="through"/>
          </v:shape>
        </w:pict>
      </w:r>
      <w:r w:rsidR="009C5621">
        <w:rPr>
          <w:rFonts w:cs="Segoe UI"/>
          <w:color w:val="000000"/>
          <w:shd w:val="clear" w:color="auto" w:fill="FFFFFF"/>
        </w:rPr>
        <w:t xml:space="preserve">El </w:t>
      </w:r>
      <w:r w:rsidR="006E1384">
        <w:rPr>
          <w:rFonts w:cs="Segoe UI"/>
          <w:color w:val="000000"/>
          <w:shd w:val="clear" w:color="auto" w:fill="FFFFFF"/>
        </w:rPr>
        <w:t>G</w:t>
      </w:r>
      <w:r w:rsidR="009C5621">
        <w:rPr>
          <w:rFonts w:cs="Segoe UI"/>
          <w:color w:val="000000"/>
          <w:shd w:val="clear" w:color="auto" w:fill="FFFFFF"/>
        </w:rPr>
        <w:t xml:space="preserve">rup de Fisiopatologia </w:t>
      </w:r>
      <w:r w:rsidR="00522EAF">
        <w:rPr>
          <w:rFonts w:cs="Segoe UI"/>
          <w:color w:val="000000"/>
          <w:shd w:val="clear" w:color="auto" w:fill="FFFFFF"/>
        </w:rPr>
        <w:t xml:space="preserve">Metabòlica està liderat per </w:t>
      </w:r>
      <w:r w:rsidR="00522EAF">
        <w:t xml:space="preserve">Manel Portero-Otín i </w:t>
      </w:r>
      <w:bookmarkStart w:id="0" w:name="_GoBack"/>
      <w:bookmarkEnd w:id="0"/>
      <w:r w:rsidR="009C5621">
        <w:t xml:space="preserve">Reinald Pamplona, que també són professors de la Universitat de Lleida. La línia de recerca del </w:t>
      </w:r>
      <w:r w:rsidR="006E1384">
        <w:t>G</w:t>
      </w:r>
      <w:r w:rsidR="009C5621">
        <w:t xml:space="preserve">rup </w:t>
      </w:r>
      <w:r w:rsidR="009C5621" w:rsidRPr="006575D5">
        <w:rPr>
          <w:rFonts w:cs="Segoe UI"/>
          <w:color w:val="000000"/>
          <w:shd w:val="clear" w:color="auto" w:fill="FFFFFF"/>
        </w:rPr>
        <w:t>té com a objectiu principal l'estudi del paper de l'estrès oxidatiu en el procés fisiològic d'envelliment i en les malalties associades a l'edat, com són les malalties pròpies de l'edat adulta (diabeti</w:t>
      </w:r>
      <w:r w:rsidR="009C5621">
        <w:rPr>
          <w:rFonts w:cs="Segoe UI"/>
          <w:color w:val="000000"/>
          <w:shd w:val="clear" w:color="auto" w:fill="FFFFFF"/>
        </w:rPr>
        <w:t>s, obesitat, síndrome metabòlica</w:t>
      </w:r>
      <w:r w:rsidR="009C5621" w:rsidRPr="006575D5">
        <w:rPr>
          <w:rFonts w:cs="Segoe UI"/>
          <w:color w:val="000000"/>
          <w:shd w:val="clear" w:color="auto" w:fill="FFFFFF"/>
        </w:rPr>
        <w:t>)</w:t>
      </w:r>
      <w:r w:rsidR="009C5621">
        <w:rPr>
          <w:rFonts w:cs="Segoe UI"/>
          <w:color w:val="000000"/>
          <w:shd w:val="clear" w:color="auto" w:fill="FFFFFF"/>
        </w:rPr>
        <w:t xml:space="preserve"> i t</w:t>
      </w:r>
      <w:r w:rsidR="009C5621" w:rsidRPr="006575D5">
        <w:rPr>
          <w:rFonts w:cs="Segoe UI"/>
          <w:color w:val="000000"/>
          <w:shd w:val="clear" w:color="auto" w:fill="FFFFFF"/>
        </w:rPr>
        <w:t>ambé les</w:t>
      </w:r>
      <w:r w:rsidR="009C5621">
        <w:rPr>
          <w:rFonts w:cs="Segoe UI"/>
          <w:color w:val="000000"/>
          <w:shd w:val="clear" w:color="auto" w:fill="FFFFFF"/>
        </w:rPr>
        <w:t xml:space="preserve"> malalties neurodegeneratives (e</w:t>
      </w:r>
      <w:r w:rsidR="009C5621" w:rsidRPr="006575D5">
        <w:rPr>
          <w:rFonts w:cs="Segoe UI"/>
          <w:color w:val="000000"/>
          <w:shd w:val="clear" w:color="auto" w:fill="FFFFFF"/>
        </w:rPr>
        <w:t xml:space="preserve">sclerosi lateral amiotròfica, </w:t>
      </w:r>
      <w:r w:rsidR="009C5621">
        <w:rPr>
          <w:rFonts w:cs="Segoe UI"/>
          <w:color w:val="000000"/>
          <w:shd w:val="clear" w:color="auto" w:fill="FFFFFF"/>
        </w:rPr>
        <w:t>malaltia d’</w:t>
      </w:r>
      <w:r w:rsidR="009C5621" w:rsidRPr="006575D5">
        <w:rPr>
          <w:rFonts w:cs="Segoe UI"/>
          <w:color w:val="000000"/>
          <w:shd w:val="clear" w:color="auto" w:fill="FFFFFF"/>
        </w:rPr>
        <w:t>Al</w:t>
      </w:r>
      <w:r w:rsidR="009C5621">
        <w:rPr>
          <w:rFonts w:cs="Segoe UI"/>
          <w:color w:val="000000"/>
          <w:shd w:val="clear" w:color="auto" w:fill="FFFFFF"/>
        </w:rPr>
        <w:t>zheimer</w:t>
      </w:r>
      <w:r w:rsidR="009C5621" w:rsidRPr="006575D5">
        <w:rPr>
          <w:rFonts w:cs="Segoe UI"/>
          <w:color w:val="000000"/>
          <w:shd w:val="clear" w:color="auto" w:fill="FFFFFF"/>
        </w:rPr>
        <w:t xml:space="preserve">). Una part important de la recerca està centrada en </w:t>
      </w:r>
      <w:r w:rsidR="009C5621" w:rsidRPr="006575D5">
        <w:rPr>
          <w:rFonts w:cs="Segoe UI"/>
          <w:color w:val="000000"/>
          <w:shd w:val="clear" w:color="auto" w:fill="FFFFFF"/>
        </w:rPr>
        <w:lastRenderedPageBreak/>
        <w:t>com</w:t>
      </w:r>
      <w:r w:rsidR="006E1384">
        <w:rPr>
          <w:rFonts w:cs="Segoe UI"/>
          <w:color w:val="000000"/>
          <w:shd w:val="clear" w:color="auto" w:fill="FFFFFF"/>
        </w:rPr>
        <w:t xml:space="preserve"> </w:t>
      </w:r>
      <w:r w:rsidR="009C5621" w:rsidRPr="006575D5">
        <w:rPr>
          <w:rFonts w:cs="Segoe UI"/>
          <w:color w:val="000000"/>
          <w:shd w:val="clear" w:color="auto" w:fill="FFFFFF"/>
        </w:rPr>
        <w:t>es poden modular</w:t>
      </w:r>
      <w:r w:rsidR="006E1384">
        <w:rPr>
          <w:rFonts w:cs="Segoe UI"/>
          <w:color w:val="000000"/>
          <w:shd w:val="clear" w:color="auto" w:fill="FFFFFF"/>
        </w:rPr>
        <w:t xml:space="preserve"> </w:t>
      </w:r>
      <w:r w:rsidR="009C5621" w:rsidRPr="006575D5">
        <w:rPr>
          <w:rFonts w:cs="Segoe UI"/>
          <w:color w:val="000000"/>
          <w:shd w:val="clear" w:color="auto" w:fill="FFFFFF"/>
        </w:rPr>
        <w:t xml:space="preserve">l'envelliment i </w:t>
      </w:r>
      <w:r w:rsidR="009C5621">
        <w:rPr>
          <w:rFonts w:cs="Segoe UI"/>
          <w:color w:val="000000"/>
          <w:shd w:val="clear" w:color="auto" w:fill="FFFFFF"/>
        </w:rPr>
        <w:t xml:space="preserve">les </w:t>
      </w:r>
      <w:r w:rsidR="009C5621" w:rsidRPr="006575D5">
        <w:rPr>
          <w:rFonts w:cs="Segoe UI"/>
          <w:color w:val="000000"/>
          <w:shd w:val="clear" w:color="auto" w:fill="FFFFFF"/>
        </w:rPr>
        <w:t>malalties associades a través d'intervencions nutricionals dirigides</w:t>
      </w:r>
      <w:r w:rsidR="009C5621">
        <w:rPr>
          <w:rFonts w:cs="Segoe UI"/>
          <w:color w:val="000000"/>
          <w:shd w:val="clear" w:color="auto" w:fill="FFFFFF"/>
        </w:rPr>
        <w:t>,</w:t>
      </w:r>
      <w:r w:rsidR="009C5621" w:rsidRPr="006575D5">
        <w:rPr>
          <w:rFonts w:cs="Segoe UI"/>
          <w:color w:val="000000"/>
          <w:shd w:val="clear" w:color="auto" w:fill="FFFFFF"/>
        </w:rPr>
        <w:t xml:space="preserve"> com </w:t>
      </w:r>
      <w:r w:rsidR="009C5621">
        <w:rPr>
          <w:rFonts w:cs="Segoe UI"/>
          <w:color w:val="000000"/>
          <w:shd w:val="clear" w:color="auto" w:fill="FFFFFF"/>
        </w:rPr>
        <w:t xml:space="preserve">ara </w:t>
      </w:r>
      <w:r w:rsidR="009C5621" w:rsidRPr="006575D5">
        <w:rPr>
          <w:rFonts w:cs="Segoe UI"/>
          <w:color w:val="000000"/>
          <w:shd w:val="clear" w:color="auto" w:fill="FFFFFF"/>
        </w:rPr>
        <w:t>el seguiment de la dieta mediterrània o la restricció en calories i/o en determinats components de la dieta.</w:t>
      </w:r>
    </w:p>
    <w:p w:rsidR="00664169" w:rsidRPr="00B97931" w:rsidRDefault="00664169" w:rsidP="00317268">
      <w:pPr>
        <w:suppressAutoHyphens w:val="0"/>
        <w:spacing w:after="0" w:line="240" w:lineRule="auto"/>
        <w:jc w:val="both"/>
        <w:rPr>
          <w:rFonts w:asciiTheme="minorHAnsi" w:hAnsiTheme="minorHAnsi"/>
          <w:lang w:eastAsia="es-ES"/>
        </w:rPr>
      </w:pPr>
    </w:p>
    <w:p w:rsidR="00F86934" w:rsidRPr="00673EFD" w:rsidRDefault="00673EFD" w:rsidP="00E31D8D">
      <w:pPr>
        <w:pStyle w:val="Ttulo1"/>
        <w:jc w:val="both"/>
        <w:rPr>
          <w:rFonts w:asciiTheme="minorHAnsi" w:hAnsiTheme="minorHAnsi"/>
          <w:sz w:val="22"/>
          <w:szCs w:val="22"/>
          <w:lang w:eastAsia="es-ES"/>
        </w:rPr>
      </w:pPr>
      <w:r w:rsidRPr="00673EFD">
        <w:rPr>
          <w:rFonts w:asciiTheme="minorHAnsi" w:hAnsiTheme="minorHAnsi"/>
          <w:b w:val="0"/>
          <w:sz w:val="22"/>
          <w:szCs w:val="22"/>
          <w:lang w:eastAsia="es-ES"/>
        </w:rPr>
        <w:t xml:space="preserve">Referència </w:t>
      </w:r>
      <w:r w:rsidR="00E31D8D">
        <w:rPr>
          <w:rFonts w:asciiTheme="minorHAnsi" w:hAnsiTheme="minorHAnsi"/>
          <w:b w:val="0"/>
          <w:sz w:val="22"/>
          <w:szCs w:val="22"/>
          <w:lang w:eastAsia="es-ES"/>
        </w:rPr>
        <w:t>de l’</w:t>
      </w:r>
      <w:r w:rsidRPr="00673EFD">
        <w:rPr>
          <w:rFonts w:asciiTheme="minorHAnsi" w:hAnsiTheme="minorHAnsi"/>
          <w:b w:val="0"/>
          <w:sz w:val="22"/>
          <w:szCs w:val="22"/>
          <w:lang w:eastAsia="es-ES"/>
        </w:rPr>
        <w:t xml:space="preserve">article: </w:t>
      </w:r>
      <w:hyperlink r:id="rId12" w:history="1">
        <w:r w:rsidRPr="00673EFD">
          <w:rPr>
            <w:rStyle w:val="Hipervnculo"/>
            <w:rFonts w:asciiTheme="minorHAnsi" w:hAnsiTheme="minorHAnsi"/>
            <w:b w:val="0"/>
            <w:sz w:val="22"/>
            <w:szCs w:val="22"/>
          </w:rPr>
          <w:t>MetabolomicsPredictsNeuroimagingCharacteristics of Transient IschemicAttackPatients</w:t>
        </w:r>
      </w:hyperlink>
      <w:r w:rsidRPr="00673EFD">
        <w:rPr>
          <w:rFonts w:ascii="MS Gothic" w:eastAsia="MS Gothic" w:hAnsi="MS Gothic" w:cs="MS Gothic"/>
          <w:b w:val="0"/>
          <w:sz w:val="22"/>
          <w:szCs w:val="22"/>
        </w:rPr>
        <w:t xml:space="preserve">, </w:t>
      </w:r>
      <w:hyperlink r:id="rId13" w:history="1">
        <w:r w:rsidRPr="00673EFD">
          <w:rPr>
            <w:rStyle w:val="Hipervnculo"/>
            <w:rFonts w:asciiTheme="minorHAnsi" w:hAnsiTheme="minorHAnsi"/>
            <w:b w:val="0"/>
            <w:color w:val="auto"/>
            <w:sz w:val="22"/>
            <w:szCs w:val="22"/>
            <w:u w:val="none"/>
          </w:rPr>
          <w:t>Francisco Purroy</w:t>
        </w:r>
      </w:hyperlink>
      <w:r w:rsidRPr="00673EFD">
        <w:rPr>
          <w:rFonts w:asciiTheme="minorHAnsi" w:hAnsiTheme="minorHAnsi"/>
          <w:b w:val="0"/>
          <w:sz w:val="22"/>
          <w:szCs w:val="22"/>
        </w:rPr>
        <w:t xml:space="preserve">,  </w:t>
      </w:r>
      <w:hyperlink r:id="rId14" w:history="1">
        <w:r w:rsidRPr="00673EFD">
          <w:rPr>
            <w:rStyle w:val="Hipervnculo"/>
            <w:rFonts w:asciiTheme="minorHAnsi" w:hAnsiTheme="minorHAnsi"/>
            <w:b w:val="0"/>
            <w:color w:val="auto"/>
            <w:sz w:val="22"/>
            <w:szCs w:val="22"/>
            <w:u w:val="none"/>
          </w:rPr>
          <w:t>Serafi</w:t>
        </w:r>
        <w:r w:rsidR="00E31D8D">
          <w:rPr>
            <w:rStyle w:val="Hipervnculo"/>
            <w:rFonts w:asciiTheme="minorHAnsi" w:hAnsiTheme="minorHAnsi"/>
            <w:b w:val="0"/>
            <w:color w:val="auto"/>
            <w:sz w:val="22"/>
            <w:szCs w:val="22"/>
            <w:u w:val="none"/>
          </w:rPr>
          <w:t xml:space="preserve"> </w:t>
        </w:r>
        <w:r w:rsidRPr="00673EFD">
          <w:rPr>
            <w:rStyle w:val="Hipervnculo"/>
            <w:rFonts w:asciiTheme="minorHAnsi" w:hAnsiTheme="minorHAnsi"/>
            <w:b w:val="0"/>
            <w:color w:val="auto"/>
            <w:sz w:val="22"/>
            <w:szCs w:val="22"/>
            <w:u w:val="none"/>
          </w:rPr>
          <w:t>Cambray</w:t>
        </w:r>
      </w:hyperlink>
      <w:r w:rsidRPr="00673EFD">
        <w:rPr>
          <w:rFonts w:asciiTheme="minorHAnsi" w:hAnsiTheme="minorHAnsi"/>
          <w:b w:val="0"/>
          <w:sz w:val="22"/>
          <w:szCs w:val="22"/>
        </w:rPr>
        <w:t xml:space="preserve">, </w:t>
      </w:r>
      <w:hyperlink r:id="rId15" w:history="1">
        <w:r w:rsidRPr="00673EFD">
          <w:rPr>
            <w:rStyle w:val="Hipervnculo"/>
            <w:rFonts w:asciiTheme="minorHAnsi" w:hAnsiTheme="minorHAnsi"/>
            <w:b w:val="0"/>
            <w:color w:val="auto"/>
            <w:sz w:val="22"/>
            <w:szCs w:val="22"/>
            <w:u w:val="none"/>
          </w:rPr>
          <w:t>Gerard Mauri-Capdevila</w:t>
        </w:r>
      </w:hyperlink>
      <w:r w:rsidRPr="00673EFD">
        <w:rPr>
          <w:rFonts w:asciiTheme="minorHAnsi" w:hAnsiTheme="minorHAnsi"/>
          <w:b w:val="0"/>
          <w:sz w:val="22"/>
          <w:szCs w:val="22"/>
        </w:rPr>
        <w:t xml:space="preserve">, </w:t>
      </w:r>
      <w:hyperlink r:id="rId16" w:history="1">
        <w:r w:rsidRPr="00673EFD">
          <w:rPr>
            <w:rStyle w:val="Hipervnculo"/>
            <w:rFonts w:asciiTheme="minorHAnsi" w:hAnsiTheme="minorHAnsi"/>
            <w:b w:val="0"/>
            <w:color w:val="auto"/>
            <w:sz w:val="22"/>
            <w:szCs w:val="22"/>
            <w:u w:val="none"/>
          </w:rPr>
          <w:t>Mariona Jové</w:t>
        </w:r>
      </w:hyperlink>
      <w:r w:rsidRPr="00673EFD">
        <w:rPr>
          <w:rFonts w:asciiTheme="minorHAnsi" w:hAnsiTheme="minorHAnsi"/>
          <w:b w:val="0"/>
          <w:sz w:val="22"/>
          <w:szCs w:val="22"/>
        </w:rPr>
        <w:t xml:space="preserve">, </w:t>
      </w:r>
      <w:hyperlink r:id="rId17" w:history="1">
        <w:r w:rsidRPr="00673EFD">
          <w:rPr>
            <w:rStyle w:val="Hipervnculo"/>
            <w:rFonts w:asciiTheme="minorHAnsi" w:hAnsiTheme="minorHAnsi"/>
            <w:b w:val="0"/>
            <w:color w:val="auto"/>
            <w:sz w:val="22"/>
            <w:szCs w:val="22"/>
            <w:u w:val="none"/>
          </w:rPr>
          <w:t>Jordi Sanahuja</w:t>
        </w:r>
      </w:hyperlink>
      <w:r w:rsidRPr="00673EFD">
        <w:rPr>
          <w:rFonts w:asciiTheme="minorHAnsi" w:hAnsiTheme="minorHAnsi"/>
          <w:b w:val="0"/>
          <w:sz w:val="22"/>
          <w:szCs w:val="22"/>
        </w:rPr>
        <w:t xml:space="preserve">, </w:t>
      </w:r>
      <w:hyperlink r:id="rId18" w:history="1">
        <w:r w:rsidRPr="00673EFD">
          <w:rPr>
            <w:rStyle w:val="Hipervnculo"/>
            <w:rFonts w:asciiTheme="minorHAnsi" w:hAnsiTheme="minorHAnsi"/>
            <w:b w:val="0"/>
            <w:color w:val="auto"/>
            <w:sz w:val="22"/>
            <w:szCs w:val="22"/>
            <w:u w:val="none"/>
          </w:rPr>
          <w:t>Joan Farré</w:t>
        </w:r>
      </w:hyperlink>
      <w:r w:rsidRPr="00673EFD">
        <w:rPr>
          <w:rFonts w:asciiTheme="minorHAnsi" w:hAnsiTheme="minorHAnsi"/>
          <w:b w:val="0"/>
          <w:sz w:val="22"/>
          <w:szCs w:val="22"/>
        </w:rPr>
        <w:t xml:space="preserve">, </w:t>
      </w:r>
      <w:hyperlink r:id="rId19" w:history="1">
        <w:r w:rsidRPr="00673EFD">
          <w:rPr>
            <w:rStyle w:val="Hipervnculo"/>
            <w:rFonts w:asciiTheme="minorHAnsi" w:hAnsiTheme="minorHAnsi"/>
            <w:b w:val="0"/>
            <w:color w:val="auto"/>
            <w:sz w:val="22"/>
            <w:szCs w:val="22"/>
            <w:u w:val="none"/>
          </w:rPr>
          <w:t>Ikram Benabdelhak</w:t>
        </w:r>
      </w:hyperlink>
      <w:r w:rsidRPr="00673EFD">
        <w:rPr>
          <w:rFonts w:asciiTheme="minorHAnsi" w:hAnsiTheme="minorHAnsi"/>
          <w:b w:val="0"/>
          <w:sz w:val="22"/>
          <w:szCs w:val="22"/>
        </w:rPr>
        <w:t xml:space="preserve">, </w:t>
      </w:r>
      <w:hyperlink r:id="rId20" w:history="1">
        <w:r w:rsidRPr="00673EFD">
          <w:rPr>
            <w:rStyle w:val="Hipervnculo"/>
            <w:rFonts w:asciiTheme="minorHAnsi" w:hAnsiTheme="minorHAnsi"/>
            <w:b w:val="0"/>
            <w:color w:val="auto"/>
            <w:sz w:val="22"/>
            <w:szCs w:val="22"/>
            <w:u w:val="none"/>
          </w:rPr>
          <w:t>Jessica Molina-Seguin</w:t>
        </w:r>
      </w:hyperlink>
      <w:r w:rsidRPr="00673EFD">
        <w:rPr>
          <w:rFonts w:asciiTheme="minorHAnsi" w:hAnsiTheme="minorHAnsi"/>
          <w:b w:val="0"/>
          <w:sz w:val="22"/>
          <w:szCs w:val="22"/>
        </w:rPr>
        <w:t xml:space="preserve">, </w:t>
      </w:r>
      <w:hyperlink r:id="rId21" w:history="1">
        <w:r w:rsidRPr="00673EFD">
          <w:rPr>
            <w:rStyle w:val="Hipervnculo"/>
            <w:rFonts w:asciiTheme="minorHAnsi" w:hAnsiTheme="minorHAnsi"/>
            <w:b w:val="0"/>
            <w:color w:val="auto"/>
            <w:sz w:val="22"/>
            <w:szCs w:val="22"/>
            <w:u w:val="none"/>
          </w:rPr>
          <w:t>Laura Colàs-Campàs</w:t>
        </w:r>
      </w:hyperlink>
      <w:r w:rsidR="00E31D8D" w:rsidRPr="00E31D8D">
        <w:rPr>
          <w:rStyle w:val="Hipervnculo"/>
          <w:rFonts w:asciiTheme="minorHAnsi" w:hAnsiTheme="minorHAnsi"/>
          <w:b w:val="0"/>
          <w:color w:val="auto"/>
          <w:sz w:val="22"/>
          <w:szCs w:val="22"/>
          <w:u w:val="none"/>
        </w:rPr>
        <w:t xml:space="preserve">, </w:t>
      </w:r>
      <w:hyperlink r:id="rId22" w:history="1">
        <w:r w:rsidRPr="00673EFD">
          <w:rPr>
            <w:rStyle w:val="Hipervnculo"/>
            <w:rFonts w:asciiTheme="minorHAnsi" w:hAnsiTheme="minorHAnsi"/>
            <w:b w:val="0"/>
            <w:color w:val="auto"/>
            <w:sz w:val="22"/>
            <w:szCs w:val="22"/>
            <w:u w:val="none"/>
          </w:rPr>
          <w:t>Robert Begue</w:t>
        </w:r>
      </w:hyperlink>
      <w:r w:rsidRPr="00673EFD">
        <w:rPr>
          <w:rFonts w:asciiTheme="minorHAnsi" w:hAnsiTheme="minorHAnsi"/>
          <w:b w:val="0"/>
          <w:sz w:val="22"/>
          <w:szCs w:val="22"/>
        </w:rPr>
        <w:t xml:space="preserve">, </w:t>
      </w:r>
      <w:hyperlink r:id="rId23" w:history="1">
        <w:r w:rsidRPr="00673EFD">
          <w:rPr>
            <w:rStyle w:val="Hipervnculo"/>
            <w:rFonts w:asciiTheme="minorHAnsi" w:hAnsiTheme="minorHAnsi"/>
            <w:b w:val="0"/>
            <w:color w:val="auto"/>
            <w:sz w:val="22"/>
            <w:szCs w:val="22"/>
            <w:u w:val="none"/>
          </w:rPr>
          <w:t>M. Isabel Gil</w:t>
        </w:r>
      </w:hyperlink>
      <w:r w:rsidRPr="00673EFD">
        <w:rPr>
          <w:rFonts w:asciiTheme="minorHAnsi" w:hAnsiTheme="minorHAnsi"/>
          <w:b w:val="0"/>
          <w:sz w:val="22"/>
          <w:szCs w:val="22"/>
        </w:rPr>
        <w:t xml:space="preserve">, </w:t>
      </w:r>
      <w:hyperlink r:id="rId24" w:history="1">
        <w:r w:rsidRPr="00673EFD">
          <w:rPr>
            <w:rStyle w:val="Hipervnculo"/>
            <w:rFonts w:asciiTheme="minorHAnsi" w:hAnsiTheme="minorHAnsi"/>
            <w:b w:val="0"/>
            <w:color w:val="auto"/>
            <w:sz w:val="22"/>
            <w:szCs w:val="22"/>
            <w:u w:val="none"/>
          </w:rPr>
          <w:t>Reinald Pamplona</w:t>
        </w:r>
      </w:hyperlink>
      <w:r w:rsidRPr="00673EFD">
        <w:rPr>
          <w:rFonts w:asciiTheme="minorHAnsi" w:hAnsiTheme="minorHAnsi"/>
          <w:b w:val="0"/>
          <w:sz w:val="22"/>
          <w:szCs w:val="22"/>
        </w:rPr>
        <w:t xml:space="preserve">, </w:t>
      </w:r>
      <w:hyperlink r:id="rId25" w:history="1">
        <w:r w:rsidRPr="00673EFD">
          <w:rPr>
            <w:rStyle w:val="Hipervnculo"/>
            <w:rFonts w:asciiTheme="minorHAnsi" w:hAnsiTheme="minorHAnsi"/>
            <w:b w:val="0"/>
            <w:color w:val="auto"/>
            <w:sz w:val="22"/>
            <w:szCs w:val="22"/>
            <w:u w:val="none"/>
          </w:rPr>
          <w:t>Manuel Portero-Otín</w:t>
        </w:r>
      </w:hyperlink>
      <w:r>
        <w:rPr>
          <w:rFonts w:asciiTheme="minorHAnsi" w:hAnsiTheme="minorHAnsi"/>
          <w:noProof/>
          <w:sz w:val="22"/>
          <w:szCs w:val="22"/>
        </w:rPr>
        <w:t xml:space="preserve">. </w:t>
      </w:r>
    </w:p>
    <w:p w:rsidR="00CB0F95" w:rsidRPr="00673EFD" w:rsidRDefault="00CB0F95" w:rsidP="00317268">
      <w:pPr>
        <w:suppressAutoHyphens w:val="0"/>
        <w:spacing w:after="0" w:line="240" w:lineRule="auto"/>
        <w:jc w:val="both"/>
        <w:rPr>
          <w:rFonts w:asciiTheme="minorHAnsi" w:hAnsiTheme="minorHAnsi"/>
          <w:lang w:eastAsia="es-ES"/>
        </w:rPr>
      </w:pPr>
    </w:p>
    <w:p w:rsidR="00CB0F95" w:rsidRDefault="00CB0F95" w:rsidP="00317268">
      <w:pPr>
        <w:suppressAutoHyphens w:val="0"/>
        <w:spacing w:after="0" w:line="240" w:lineRule="auto"/>
        <w:jc w:val="both"/>
        <w:rPr>
          <w:lang w:eastAsia="es-ES"/>
        </w:rPr>
      </w:pPr>
    </w:p>
    <w:p w:rsidR="00CB0F95" w:rsidRDefault="00CB0F95" w:rsidP="00317268">
      <w:pPr>
        <w:suppressAutoHyphens w:val="0"/>
        <w:spacing w:after="0" w:line="240" w:lineRule="auto"/>
        <w:jc w:val="both"/>
        <w:rPr>
          <w:lang w:eastAsia="es-ES"/>
        </w:rPr>
      </w:pPr>
    </w:p>
    <w:p w:rsidR="006F0873" w:rsidRPr="006F538E" w:rsidRDefault="006F0873" w:rsidP="00317268">
      <w:pPr>
        <w:suppressAutoHyphens w:val="0"/>
        <w:spacing w:after="0" w:line="240" w:lineRule="auto"/>
        <w:jc w:val="both"/>
        <w:rPr>
          <w:lang w:eastAsia="es-ES"/>
        </w:rPr>
      </w:pPr>
      <w:r w:rsidRPr="006F538E">
        <w:rPr>
          <w:lang w:eastAsia="es-ES"/>
        </w:rPr>
        <w:t>Text: Comunicació i Premsa IRBLleida</w:t>
      </w:r>
    </w:p>
    <w:sectPr w:rsidR="006F0873" w:rsidRPr="006F538E" w:rsidSect="000A36EA">
      <w:headerReference w:type="default" r:id="rId26"/>
      <w:footerReference w:type="default" r:id="rId27"/>
      <w:pgSz w:w="11906" w:h="16838"/>
      <w:pgMar w:top="2660" w:right="1701" w:bottom="1417" w:left="1701" w:header="993" w:footer="69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71F6" w:rsidRDefault="007B71F6">
      <w:r>
        <w:separator/>
      </w:r>
    </w:p>
  </w:endnote>
  <w:endnote w:type="continuationSeparator" w:id="1">
    <w:p w:rsidR="007B71F6" w:rsidRDefault="007B71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Lohit Devanagari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Helvetica">
    <w:panose1 w:val="020B0604020202030204"/>
    <w:charset w:val="00"/>
    <w:family w:val="swiss"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S Gothic">
    <w:altName w:val="MS Mincho"/>
    <w:panose1 w:val="020B0609070205080204"/>
    <w:charset w:val="80"/>
    <w:family w:val="moder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1E1" w:rsidRPr="00EC10C8" w:rsidRDefault="009561E1" w:rsidP="0034674F">
    <w:pPr>
      <w:spacing w:line="240" w:lineRule="auto"/>
      <w:jc w:val="center"/>
      <w:rPr>
        <w:color w:val="808080"/>
        <w:szCs w:val="24"/>
      </w:rPr>
    </w:pPr>
    <w:r w:rsidRPr="002C4F51">
      <w:rPr>
        <w:color w:val="808080"/>
        <w:szCs w:val="24"/>
      </w:rPr>
      <w:t>Comunicació</w:t>
    </w:r>
    <w:r>
      <w:rPr>
        <w:color w:val="808080"/>
        <w:szCs w:val="24"/>
      </w:rPr>
      <w:t xml:space="preserve"> i premsaIRBLLEIDA · </w:t>
    </w:r>
    <w:hyperlink r:id="rId1" w:history="1">
      <w:r w:rsidRPr="0090192C">
        <w:rPr>
          <w:rStyle w:val="Hipervnculo"/>
          <w:rFonts w:cs="Calibri"/>
          <w:szCs w:val="24"/>
        </w:rPr>
        <w:t>comunicacio@irblleida.cat</w:t>
      </w:r>
    </w:hyperlink>
    <w:r w:rsidRPr="00EC10C8">
      <w:rPr>
        <w:color w:val="808080"/>
        <w:szCs w:val="24"/>
      </w:rPr>
      <w:t xml:space="preserve">· </w:t>
    </w:r>
    <w:r>
      <w:rPr>
        <w:color w:val="808080"/>
        <w:szCs w:val="24"/>
      </w:rPr>
      <w:t>608034260</w:t>
    </w:r>
  </w:p>
  <w:p w:rsidR="009561E1" w:rsidRPr="00EC10C8" w:rsidRDefault="009561E1">
    <w:pPr>
      <w:pStyle w:val="Piedepgina"/>
      <w:rPr>
        <w:lang w:val="ca-E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71F6" w:rsidRDefault="007B71F6">
      <w:r>
        <w:separator/>
      </w:r>
    </w:p>
  </w:footnote>
  <w:footnote w:type="continuationSeparator" w:id="1">
    <w:p w:rsidR="007B71F6" w:rsidRDefault="007B71F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1E1" w:rsidRDefault="00F55F9D">
    <w:pPr>
      <w:pStyle w:val="Encabezado"/>
    </w:pPr>
    <w:r w:rsidRPr="00F55F9D">
      <w:rPr>
        <w:noProof/>
        <w:lang w:eastAsia="ca-E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4392295</wp:posOffset>
          </wp:positionH>
          <wp:positionV relativeFrom="paragraph">
            <wp:posOffset>347980</wp:posOffset>
          </wp:positionV>
          <wp:extent cx="957580" cy="323215"/>
          <wp:effectExtent l="0" t="0" r="0" b="635"/>
          <wp:wrapSquare wrapText="bothSides"/>
          <wp:docPr id="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ss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7580" cy="323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55F9D">
      <w:rPr>
        <w:noProof/>
        <w:lang w:eastAsia="ca-ES"/>
      </w:rPr>
      <w:drawing>
        <wp:anchor distT="0" distB="0" distL="120396" distR="117221" simplePos="0" relativeHeight="251661312" behindDoc="0" locked="0" layoutInCell="1" allowOverlap="1">
          <wp:simplePos x="0" y="0"/>
          <wp:positionH relativeFrom="column">
            <wp:posOffset>2722880</wp:posOffset>
          </wp:positionH>
          <wp:positionV relativeFrom="paragraph">
            <wp:posOffset>344170</wp:posOffset>
          </wp:positionV>
          <wp:extent cx="1375410" cy="337185"/>
          <wp:effectExtent l="0" t="0" r="0" b="5715"/>
          <wp:wrapSquare wrapText="bothSides"/>
          <wp:docPr id="2" name="Imagen 9" descr="arnau de vilanova_E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 descr="arnau de vilanova_E (2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5410" cy="337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F55F9D">
      <w:rPr>
        <w:noProof/>
        <w:lang w:eastAsia="ca-ES"/>
      </w:rPr>
      <w:drawing>
        <wp:anchor distT="0" distB="0" distL="120396" distR="114300" simplePos="0" relativeHeight="251660288" behindDoc="0" locked="0" layoutInCell="1" allowOverlap="1">
          <wp:simplePos x="0" y="0"/>
          <wp:positionH relativeFrom="column">
            <wp:posOffset>80645</wp:posOffset>
          </wp:positionH>
          <wp:positionV relativeFrom="paragraph">
            <wp:posOffset>182880</wp:posOffset>
          </wp:positionV>
          <wp:extent cx="752475" cy="554355"/>
          <wp:effectExtent l="0" t="0" r="9525" b="0"/>
          <wp:wrapNone/>
          <wp:docPr id="3" name="Imagen 5" descr="logo_Ud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logo_Ud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5543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F55F9D">
      <w:rPr>
        <w:noProof/>
        <w:lang w:eastAsia="ca-ES"/>
      </w:rPr>
      <w:drawing>
        <wp:anchor distT="0" distB="0" distL="114935" distR="114935" simplePos="0" relativeHeight="251659264" behindDoc="0" locked="0" layoutInCell="1" allowOverlap="1">
          <wp:simplePos x="0" y="0"/>
          <wp:positionH relativeFrom="column">
            <wp:posOffset>1352702</wp:posOffset>
          </wp:positionH>
          <wp:positionV relativeFrom="paragraph">
            <wp:posOffset>108845</wp:posOffset>
          </wp:positionV>
          <wp:extent cx="954405" cy="624205"/>
          <wp:effectExtent l="0" t="0" r="0" b="444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4">
                    <a:lum bright="6000"/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4405" cy="62420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">
    <w:nsid w:val="03947C72"/>
    <w:multiLevelType w:val="hybridMultilevel"/>
    <w:tmpl w:val="C7385AF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4528D2"/>
    <w:multiLevelType w:val="hybridMultilevel"/>
    <w:tmpl w:val="782A5D86"/>
    <w:lvl w:ilvl="0" w:tplc="C754810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ED1847"/>
    <w:multiLevelType w:val="hybridMultilevel"/>
    <w:tmpl w:val="735040B8"/>
    <w:lvl w:ilvl="0" w:tplc="7F4038E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1D64D4"/>
    <w:multiLevelType w:val="hybridMultilevel"/>
    <w:tmpl w:val="C022693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47581E"/>
    <w:multiLevelType w:val="hybridMultilevel"/>
    <w:tmpl w:val="C046F416"/>
    <w:lvl w:ilvl="0" w:tplc="351E0F72">
      <w:start w:val="1"/>
      <w:numFmt w:val="bullet"/>
      <w:lvlText w:val=""/>
      <w:lvlJc w:val="left"/>
      <w:pPr>
        <w:ind w:left="720" w:hanging="360"/>
      </w:pPr>
      <w:rPr>
        <w:rFonts w:ascii="Wingdings 3" w:hAnsi="Wingdings 3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4901AA"/>
    <w:multiLevelType w:val="hybridMultilevel"/>
    <w:tmpl w:val="9156F7EC"/>
    <w:lvl w:ilvl="0" w:tplc="6C62788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C24B68"/>
    <w:multiLevelType w:val="hybridMultilevel"/>
    <w:tmpl w:val="D8001F16"/>
    <w:lvl w:ilvl="0" w:tplc="351E0F72">
      <w:start w:val="1"/>
      <w:numFmt w:val="bullet"/>
      <w:lvlText w:val=""/>
      <w:lvlJc w:val="left"/>
      <w:pPr>
        <w:ind w:left="360" w:hanging="360"/>
      </w:pPr>
      <w:rPr>
        <w:rFonts w:ascii="Wingdings 3" w:hAnsi="Wingdings 3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FCF45DB"/>
    <w:multiLevelType w:val="hybridMultilevel"/>
    <w:tmpl w:val="34C618E4"/>
    <w:lvl w:ilvl="0" w:tplc="918C16A2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8420374"/>
    <w:multiLevelType w:val="hybridMultilevel"/>
    <w:tmpl w:val="333AA0AC"/>
    <w:lvl w:ilvl="0" w:tplc="351E0F72">
      <w:start w:val="1"/>
      <w:numFmt w:val="bullet"/>
      <w:lvlText w:val=""/>
      <w:lvlJc w:val="left"/>
      <w:pPr>
        <w:ind w:left="502" w:hanging="360"/>
      </w:pPr>
      <w:rPr>
        <w:rFonts w:ascii="Wingdings 3" w:hAnsi="Wingdings 3" w:hint="default"/>
      </w:rPr>
    </w:lvl>
    <w:lvl w:ilvl="1" w:tplc="0403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>
    <w:nsid w:val="3F590C75"/>
    <w:multiLevelType w:val="hybridMultilevel"/>
    <w:tmpl w:val="277AC968"/>
    <w:lvl w:ilvl="0" w:tplc="0403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7E722DE"/>
    <w:multiLevelType w:val="hybridMultilevel"/>
    <w:tmpl w:val="C2304886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482B624A"/>
    <w:multiLevelType w:val="hybridMultilevel"/>
    <w:tmpl w:val="ED5ED9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AD44A0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5AF24DB3"/>
    <w:multiLevelType w:val="hybridMultilevel"/>
    <w:tmpl w:val="E76CD5C2"/>
    <w:lvl w:ilvl="0" w:tplc="301AD098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490206"/>
    <w:multiLevelType w:val="hybridMultilevel"/>
    <w:tmpl w:val="8C588986"/>
    <w:lvl w:ilvl="0" w:tplc="6A48CC2C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39207EA"/>
    <w:multiLevelType w:val="hybridMultilevel"/>
    <w:tmpl w:val="9B86CC04"/>
    <w:lvl w:ilvl="0" w:tplc="918C16A2">
      <w:start w:val="1"/>
      <w:numFmt w:val="decimal"/>
      <w:lvlText w:val="%1."/>
      <w:lvlJc w:val="left"/>
      <w:pPr>
        <w:ind w:left="644" w:hanging="360"/>
      </w:pPr>
      <w:rPr>
        <w:rFonts w:cs="Times New Roman"/>
        <w:b w:val="0"/>
      </w:rPr>
    </w:lvl>
    <w:lvl w:ilvl="1" w:tplc="0403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3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3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3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3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3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3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3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">
    <w:nsid w:val="78116933"/>
    <w:multiLevelType w:val="hybridMultilevel"/>
    <w:tmpl w:val="1F5C8DAA"/>
    <w:lvl w:ilvl="0" w:tplc="E60E5E5A">
      <w:start w:val="1"/>
      <w:numFmt w:val="bullet"/>
      <w:lvlText w:val="-"/>
      <w:lvlJc w:val="left"/>
      <w:pPr>
        <w:ind w:left="36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7BAB34F6"/>
    <w:multiLevelType w:val="hybridMultilevel"/>
    <w:tmpl w:val="345E4F48"/>
    <w:lvl w:ilvl="0" w:tplc="0C0A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0">
    <w:nsid w:val="7EAE348F"/>
    <w:multiLevelType w:val="hybridMultilevel"/>
    <w:tmpl w:val="3252BC90"/>
    <w:lvl w:ilvl="0" w:tplc="E60E5E5A">
      <w:start w:val="1"/>
      <w:numFmt w:val="bullet"/>
      <w:lvlText w:val="-"/>
      <w:lvlJc w:val="left"/>
      <w:pPr>
        <w:ind w:left="36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4"/>
  </w:num>
  <w:num w:numId="4">
    <w:abstractNumId w:val="8"/>
  </w:num>
  <w:num w:numId="5">
    <w:abstractNumId w:val="6"/>
  </w:num>
  <w:num w:numId="6">
    <w:abstractNumId w:val="15"/>
  </w:num>
  <w:num w:numId="7">
    <w:abstractNumId w:val="3"/>
  </w:num>
  <w:num w:numId="8">
    <w:abstractNumId w:val="7"/>
  </w:num>
  <w:num w:numId="9">
    <w:abstractNumId w:val="4"/>
  </w:num>
  <w:num w:numId="10">
    <w:abstractNumId w:val="11"/>
  </w:num>
  <w:num w:numId="11">
    <w:abstractNumId w:val="9"/>
  </w:num>
  <w:num w:numId="12">
    <w:abstractNumId w:val="17"/>
  </w:num>
  <w:num w:numId="13">
    <w:abstractNumId w:val="5"/>
  </w:num>
  <w:num w:numId="14">
    <w:abstractNumId w:val="2"/>
  </w:num>
  <w:num w:numId="15">
    <w:abstractNumId w:val="10"/>
  </w:num>
  <w:num w:numId="16">
    <w:abstractNumId w:val="12"/>
  </w:num>
  <w:num w:numId="17">
    <w:abstractNumId w:val="19"/>
  </w:num>
  <w:num w:numId="18">
    <w:abstractNumId w:val="16"/>
  </w:num>
  <w:num w:numId="19">
    <w:abstractNumId w:val="13"/>
  </w:num>
  <w:num w:numId="20">
    <w:abstractNumId w:val="18"/>
  </w:num>
  <w:num w:numId="21">
    <w:abstractNumId w:val="2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Usuari">
    <w15:presenceInfo w15:providerId="None" w15:userId="Usuari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displayBackgroundShape/>
  <w:embedSystemFonts/>
  <w:stylePaneFormatFilter w:val="000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A00BE4"/>
    <w:rsid w:val="00004EEC"/>
    <w:rsid w:val="000133BB"/>
    <w:rsid w:val="0001531C"/>
    <w:rsid w:val="000156D4"/>
    <w:rsid w:val="00016CF5"/>
    <w:rsid w:val="00021727"/>
    <w:rsid w:val="00021FD2"/>
    <w:rsid w:val="00022A9B"/>
    <w:rsid w:val="00022B77"/>
    <w:rsid w:val="00030627"/>
    <w:rsid w:val="00033A5E"/>
    <w:rsid w:val="00035361"/>
    <w:rsid w:val="00036CB5"/>
    <w:rsid w:val="00037512"/>
    <w:rsid w:val="000408C4"/>
    <w:rsid w:val="00040CBB"/>
    <w:rsid w:val="00041DF0"/>
    <w:rsid w:val="00042722"/>
    <w:rsid w:val="000469C1"/>
    <w:rsid w:val="00047231"/>
    <w:rsid w:val="00054FE1"/>
    <w:rsid w:val="00057EBE"/>
    <w:rsid w:val="00061DAF"/>
    <w:rsid w:val="000634A0"/>
    <w:rsid w:val="00065B90"/>
    <w:rsid w:val="00066BE0"/>
    <w:rsid w:val="00073C21"/>
    <w:rsid w:val="00074E4E"/>
    <w:rsid w:val="0008109E"/>
    <w:rsid w:val="00086321"/>
    <w:rsid w:val="00094398"/>
    <w:rsid w:val="00096449"/>
    <w:rsid w:val="0009774D"/>
    <w:rsid w:val="000A03E8"/>
    <w:rsid w:val="000A0A62"/>
    <w:rsid w:val="000A13DF"/>
    <w:rsid w:val="000A1E97"/>
    <w:rsid w:val="000A36EA"/>
    <w:rsid w:val="000A3CA5"/>
    <w:rsid w:val="000A522E"/>
    <w:rsid w:val="000A587B"/>
    <w:rsid w:val="000A74B9"/>
    <w:rsid w:val="000B5176"/>
    <w:rsid w:val="000B59D5"/>
    <w:rsid w:val="000B6374"/>
    <w:rsid w:val="000C094C"/>
    <w:rsid w:val="000C2930"/>
    <w:rsid w:val="000C7D0A"/>
    <w:rsid w:val="000D1C6A"/>
    <w:rsid w:val="000D7269"/>
    <w:rsid w:val="000E6C5A"/>
    <w:rsid w:val="000F0BEB"/>
    <w:rsid w:val="000F36EA"/>
    <w:rsid w:val="00105CE1"/>
    <w:rsid w:val="00112CA2"/>
    <w:rsid w:val="001142F1"/>
    <w:rsid w:val="0012528F"/>
    <w:rsid w:val="00125FAF"/>
    <w:rsid w:val="0012746C"/>
    <w:rsid w:val="00131CEA"/>
    <w:rsid w:val="00132E1E"/>
    <w:rsid w:val="00137B1E"/>
    <w:rsid w:val="00141EAF"/>
    <w:rsid w:val="001519B8"/>
    <w:rsid w:val="00155F7C"/>
    <w:rsid w:val="00156FB2"/>
    <w:rsid w:val="00161C8B"/>
    <w:rsid w:val="00164874"/>
    <w:rsid w:val="001667B8"/>
    <w:rsid w:val="00167B78"/>
    <w:rsid w:val="00172969"/>
    <w:rsid w:val="001753EB"/>
    <w:rsid w:val="00175C33"/>
    <w:rsid w:val="001770D9"/>
    <w:rsid w:val="0017756F"/>
    <w:rsid w:val="0017786A"/>
    <w:rsid w:val="001850A5"/>
    <w:rsid w:val="00185A7C"/>
    <w:rsid w:val="001904E0"/>
    <w:rsid w:val="0019313C"/>
    <w:rsid w:val="00193EB5"/>
    <w:rsid w:val="001A14C2"/>
    <w:rsid w:val="001A1514"/>
    <w:rsid w:val="001A1712"/>
    <w:rsid w:val="001A1FB8"/>
    <w:rsid w:val="001B218A"/>
    <w:rsid w:val="001B648B"/>
    <w:rsid w:val="001B68F5"/>
    <w:rsid w:val="001B6A51"/>
    <w:rsid w:val="001B6F24"/>
    <w:rsid w:val="001C4CDE"/>
    <w:rsid w:val="001C554F"/>
    <w:rsid w:val="001C6125"/>
    <w:rsid w:val="001C6820"/>
    <w:rsid w:val="001E2352"/>
    <w:rsid w:val="001E5D6D"/>
    <w:rsid w:val="001F1C60"/>
    <w:rsid w:val="001F2B9D"/>
    <w:rsid w:val="001F3F9B"/>
    <w:rsid w:val="001F40B9"/>
    <w:rsid w:val="00200E2F"/>
    <w:rsid w:val="0020228F"/>
    <w:rsid w:val="0020524B"/>
    <w:rsid w:val="0020680C"/>
    <w:rsid w:val="00210364"/>
    <w:rsid w:val="00212BAC"/>
    <w:rsid w:val="002177E3"/>
    <w:rsid w:val="002178CC"/>
    <w:rsid w:val="00222D23"/>
    <w:rsid w:val="0022406B"/>
    <w:rsid w:val="0022705A"/>
    <w:rsid w:val="002270BB"/>
    <w:rsid w:val="00227F49"/>
    <w:rsid w:val="00232A3C"/>
    <w:rsid w:val="0023459E"/>
    <w:rsid w:val="00235048"/>
    <w:rsid w:val="00241AB1"/>
    <w:rsid w:val="002427ED"/>
    <w:rsid w:val="002455CD"/>
    <w:rsid w:val="0024661E"/>
    <w:rsid w:val="00254412"/>
    <w:rsid w:val="002546CA"/>
    <w:rsid w:val="002554EA"/>
    <w:rsid w:val="002578EB"/>
    <w:rsid w:val="00260B34"/>
    <w:rsid w:val="00260E2F"/>
    <w:rsid w:val="00263642"/>
    <w:rsid w:val="00266D7D"/>
    <w:rsid w:val="00271984"/>
    <w:rsid w:val="0027240A"/>
    <w:rsid w:val="002733A2"/>
    <w:rsid w:val="00276B61"/>
    <w:rsid w:val="002774FE"/>
    <w:rsid w:val="00281B94"/>
    <w:rsid w:val="0029307E"/>
    <w:rsid w:val="002935F8"/>
    <w:rsid w:val="0029388E"/>
    <w:rsid w:val="00293DBC"/>
    <w:rsid w:val="00294A64"/>
    <w:rsid w:val="00295B8A"/>
    <w:rsid w:val="002A0640"/>
    <w:rsid w:val="002A17FF"/>
    <w:rsid w:val="002A2D19"/>
    <w:rsid w:val="002A584D"/>
    <w:rsid w:val="002B2811"/>
    <w:rsid w:val="002B2FA4"/>
    <w:rsid w:val="002B50E2"/>
    <w:rsid w:val="002B69D0"/>
    <w:rsid w:val="002B74B6"/>
    <w:rsid w:val="002C4F51"/>
    <w:rsid w:val="002D1C6B"/>
    <w:rsid w:val="002D5130"/>
    <w:rsid w:val="002D6B31"/>
    <w:rsid w:val="002D6D88"/>
    <w:rsid w:val="002D7195"/>
    <w:rsid w:val="002D739E"/>
    <w:rsid w:val="002D7CC9"/>
    <w:rsid w:val="002E160E"/>
    <w:rsid w:val="002E1DEF"/>
    <w:rsid w:val="002E2B0F"/>
    <w:rsid w:val="002F1286"/>
    <w:rsid w:val="002F4BF3"/>
    <w:rsid w:val="002F580C"/>
    <w:rsid w:val="00302344"/>
    <w:rsid w:val="00303875"/>
    <w:rsid w:val="00304756"/>
    <w:rsid w:val="00305434"/>
    <w:rsid w:val="00306332"/>
    <w:rsid w:val="00313E85"/>
    <w:rsid w:val="00313F30"/>
    <w:rsid w:val="003164B2"/>
    <w:rsid w:val="0031679E"/>
    <w:rsid w:val="003170A9"/>
    <w:rsid w:val="00317268"/>
    <w:rsid w:val="00317CE8"/>
    <w:rsid w:val="00323506"/>
    <w:rsid w:val="00323C2C"/>
    <w:rsid w:val="0033136F"/>
    <w:rsid w:val="00332D5D"/>
    <w:rsid w:val="00334A99"/>
    <w:rsid w:val="003422DF"/>
    <w:rsid w:val="00342D76"/>
    <w:rsid w:val="0034674F"/>
    <w:rsid w:val="0034766C"/>
    <w:rsid w:val="00347718"/>
    <w:rsid w:val="00351F8D"/>
    <w:rsid w:val="003550BA"/>
    <w:rsid w:val="0035660E"/>
    <w:rsid w:val="00361802"/>
    <w:rsid w:val="00362526"/>
    <w:rsid w:val="00370F5D"/>
    <w:rsid w:val="003767F3"/>
    <w:rsid w:val="00377217"/>
    <w:rsid w:val="003914B9"/>
    <w:rsid w:val="003916B1"/>
    <w:rsid w:val="00395873"/>
    <w:rsid w:val="00396B3C"/>
    <w:rsid w:val="00397232"/>
    <w:rsid w:val="003A0822"/>
    <w:rsid w:val="003A2A4E"/>
    <w:rsid w:val="003A591C"/>
    <w:rsid w:val="003A5CF7"/>
    <w:rsid w:val="003A7213"/>
    <w:rsid w:val="003A7B81"/>
    <w:rsid w:val="003B26F5"/>
    <w:rsid w:val="003B2D8F"/>
    <w:rsid w:val="003B326D"/>
    <w:rsid w:val="003B4AE5"/>
    <w:rsid w:val="003B513B"/>
    <w:rsid w:val="003C208D"/>
    <w:rsid w:val="003C21FF"/>
    <w:rsid w:val="003C266A"/>
    <w:rsid w:val="003C4CCA"/>
    <w:rsid w:val="003D0E70"/>
    <w:rsid w:val="003D589C"/>
    <w:rsid w:val="003D62F8"/>
    <w:rsid w:val="003D6A80"/>
    <w:rsid w:val="003D7FA9"/>
    <w:rsid w:val="003E0F91"/>
    <w:rsid w:val="003E184C"/>
    <w:rsid w:val="003E26F6"/>
    <w:rsid w:val="003E3DDE"/>
    <w:rsid w:val="003E3DF9"/>
    <w:rsid w:val="003E449B"/>
    <w:rsid w:val="003E5737"/>
    <w:rsid w:val="003E6838"/>
    <w:rsid w:val="003F0142"/>
    <w:rsid w:val="003F0ECD"/>
    <w:rsid w:val="003F255B"/>
    <w:rsid w:val="003F3D03"/>
    <w:rsid w:val="003F6557"/>
    <w:rsid w:val="00402AE6"/>
    <w:rsid w:val="0040530B"/>
    <w:rsid w:val="0040550F"/>
    <w:rsid w:val="004121DA"/>
    <w:rsid w:val="00415F58"/>
    <w:rsid w:val="0041637E"/>
    <w:rsid w:val="00421ADA"/>
    <w:rsid w:val="00421C5E"/>
    <w:rsid w:val="0042395F"/>
    <w:rsid w:val="004257DA"/>
    <w:rsid w:val="004258E0"/>
    <w:rsid w:val="00427C67"/>
    <w:rsid w:val="00430627"/>
    <w:rsid w:val="00433C05"/>
    <w:rsid w:val="00433E2E"/>
    <w:rsid w:val="004349E8"/>
    <w:rsid w:val="0044071C"/>
    <w:rsid w:val="004418F3"/>
    <w:rsid w:val="004445D7"/>
    <w:rsid w:val="00444A59"/>
    <w:rsid w:val="004509B1"/>
    <w:rsid w:val="00450B64"/>
    <w:rsid w:val="00453E54"/>
    <w:rsid w:val="00454696"/>
    <w:rsid w:val="00454F12"/>
    <w:rsid w:val="004564FA"/>
    <w:rsid w:val="00457D7F"/>
    <w:rsid w:val="00460283"/>
    <w:rsid w:val="004606A4"/>
    <w:rsid w:val="0046111D"/>
    <w:rsid w:val="00461799"/>
    <w:rsid w:val="004664EE"/>
    <w:rsid w:val="004702BE"/>
    <w:rsid w:val="004726FF"/>
    <w:rsid w:val="004734E8"/>
    <w:rsid w:val="0047456D"/>
    <w:rsid w:val="00475E5D"/>
    <w:rsid w:val="004917B7"/>
    <w:rsid w:val="00492159"/>
    <w:rsid w:val="00492FFE"/>
    <w:rsid w:val="004933A4"/>
    <w:rsid w:val="00495EE5"/>
    <w:rsid w:val="00496192"/>
    <w:rsid w:val="004A0B45"/>
    <w:rsid w:val="004A2198"/>
    <w:rsid w:val="004A42C4"/>
    <w:rsid w:val="004B2C45"/>
    <w:rsid w:val="004B449B"/>
    <w:rsid w:val="004B4668"/>
    <w:rsid w:val="004B4E13"/>
    <w:rsid w:val="004B7096"/>
    <w:rsid w:val="004B719E"/>
    <w:rsid w:val="004B75B6"/>
    <w:rsid w:val="004C4288"/>
    <w:rsid w:val="004C56BF"/>
    <w:rsid w:val="004C575F"/>
    <w:rsid w:val="004C7BE8"/>
    <w:rsid w:val="004D2783"/>
    <w:rsid w:val="004D291F"/>
    <w:rsid w:val="004D3289"/>
    <w:rsid w:val="004D3F0C"/>
    <w:rsid w:val="004D4EB4"/>
    <w:rsid w:val="004E2B9B"/>
    <w:rsid w:val="004E66AD"/>
    <w:rsid w:val="004E7811"/>
    <w:rsid w:val="004F040D"/>
    <w:rsid w:val="005015C2"/>
    <w:rsid w:val="00503263"/>
    <w:rsid w:val="0050338F"/>
    <w:rsid w:val="00505DA4"/>
    <w:rsid w:val="0050625A"/>
    <w:rsid w:val="0050777B"/>
    <w:rsid w:val="005077DD"/>
    <w:rsid w:val="00513909"/>
    <w:rsid w:val="005153C3"/>
    <w:rsid w:val="005225AE"/>
    <w:rsid w:val="00522EAF"/>
    <w:rsid w:val="00524AB7"/>
    <w:rsid w:val="00525E2B"/>
    <w:rsid w:val="005271D7"/>
    <w:rsid w:val="00532D85"/>
    <w:rsid w:val="00533408"/>
    <w:rsid w:val="00537399"/>
    <w:rsid w:val="00540367"/>
    <w:rsid w:val="005405CB"/>
    <w:rsid w:val="005416AA"/>
    <w:rsid w:val="005444AC"/>
    <w:rsid w:val="00551A68"/>
    <w:rsid w:val="00566A26"/>
    <w:rsid w:val="00566B7A"/>
    <w:rsid w:val="005739C5"/>
    <w:rsid w:val="00573C83"/>
    <w:rsid w:val="005805C3"/>
    <w:rsid w:val="00580BDE"/>
    <w:rsid w:val="005815DD"/>
    <w:rsid w:val="00581872"/>
    <w:rsid w:val="0058367D"/>
    <w:rsid w:val="00590D28"/>
    <w:rsid w:val="00595FF0"/>
    <w:rsid w:val="005A2822"/>
    <w:rsid w:val="005A5B91"/>
    <w:rsid w:val="005B10EF"/>
    <w:rsid w:val="005B2DEF"/>
    <w:rsid w:val="005B2E9A"/>
    <w:rsid w:val="005B33DE"/>
    <w:rsid w:val="005B456A"/>
    <w:rsid w:val="005B4586"/>
    <w:rsid w:val="005C0372"/>
    <w:rsid w:val="005C1378"/>
    <w:rsid w:val="005C23FF"/>
    <w:rsid w:val="005C2C52"/>
    <w:rsid w:val="005D0ECA"/>
    <w:rsid w:val="005D1117"/>
    <w:rsid w:val="005D6D47"/>
    <w:rsid w:val="005D7639"/>
    <w:rsid w:val="005D7A4F"/>
    <w:rsid w:val="005E205B"/>
    <w:rsid w:val="005E4283"/>
    <w:rsid w:val="005F19EE"/>
    <w:rsid w:val="005F2FCC"/>
    <w:rsid w:val="0061236B"/>
    <w:rsid w:val="0061416D"/>
    <w:rsid w:val="006227A8"/>
    <w:rsid w:val="00623882"/>
    <w:rsid w:val="006400D8"/>
    <w:rsid w:val="006433BE"/>
    <w:rsid w:val="006437B1"/>
    <w:rsid w:val="006444F3"/>
    <w:rsid w:val="00644F11"/>
    <w:rsid w:val="00645D7A"/>
    <w:rsid w:val="006461CE"/>
    <w:rsid w:val="006470ED"/>
    <w:rsid w:val="00650AD1"/>
    <w:rsid w:val="00651218"/>
    <w:rsid w:val="00652956"/>
    <w:rsid w:val="006543A2"/>
    <w:rsid w:val="006575D5"/>
    <w:rsid w:val="00660558"/>
    <w:rsid w:val="00660866"/>
    <w:rsid w:val="00663C81"/>
    <w:rsid w:val="00664169"/>
    <w:rsid w:val="006649D8"/>
    <w:rsid w:val="00664F81"/>
    <w:rsid w:val="00670173"/>
    <w:rsid w:val="00673EFD"/>
    <w:rsid w:val="0067420E"/>
    <w:rsid w:val="006764D9"/>
    <w:rsid w:val="00681263"/>
    <w:rsid w:val="006813B6"/>
    <w:rsid w:val="006847E5"/>
    <w:rsid w:val="0069199B"/>
    <w:rsid w:val="00691D52"/>
    <w:rsid w:val="006937DC"/>
    <w:rsid w:val="006A0BC8"/>
    <w:rsid w:val="006A26F4"/>
    <w:rsid w:val="006A49F0"/>
    <w:rsid w:val="006B0E0E"/>
    <w:rsid w:val="006B3CC1"/>
    <w:rsid w:val="006B48E6"/>
    <w:rsid w:val="006B7C35"/>
    <w:rsid w:val="006C45DB"/>
    <w:rsid w:val="006C4BE5"/>
    <w:rsid w:val="006C6507"/>
    <w:rsid w:val="006C6F8B"/>
    <w:rsid w:val="006C7036"/>
    <w:rsid w:val="006C7434"/>
    <w:rsid w:val="006D500A"/>
    <w:rsid w:val="006D60B8"/>
    <w:rsid w:val="006E1384"/>
    <w:rsid w:val="006E3D50"/>
    <w:rsid w:val="006E509C"/>
    <w:rsid w:val="006F026C"/>
    <w:rsid w:val="006F03B8"/>
    <w:rsid w:val="006F0873"/>
    <w:rsid w:val="006F3652"/>
    <w:rsid w:val="006F538E"/>
    <w:rsid w:val="006F648E"/>
    <w:rsid w:val="00702267"/>
    <w:rsid w:val="0070772B"/>
    <w:rsid w:val="00717942"/>
    <w:rsid w:val="007204E1"/>
    <w:rsid w:val="00722C25"/>
    <w:rsid w:val="00723546"/>
    <w:rsid w:val="007253A2"/>
    <w:rsid w:val="0072552A"/>
    <w:rsid w:val="00730228"/>
    <w:rsid w:val="00731A0D"/>
    <w:rsid w:val="00736A4C"/>
    <w:rsid w:val="00741DF0"/>
    <w:rsid w:val="0074268A"/>
    <w:rsid w:val="007428C6"/>
    <w:rsid w:val="007452F9"/>
    <w:rsid w:val="00745F4A"/>
    <w:rsid w:val="00752D4A"/>
    <w:rsid w:val="00752EE1"/>
    <w:rsid w:val="007532B9"/>
    <w:rsid w:val="007535D0"/>
    <w:rsid w:val="00754EC6"/>
    <w:rsid w:val="00755F4C"/>
    <w:rsid w:val="00761733"/>
    <w:rsid w:val="00763F26"/>
    <w:rsid w:val="00764630"/>
    <w:rsid w:val="007653D1"/>
    <w:rsid w:val="007662C1"/>
    <w:rsid w:val="00770402"/>
    <w:rsid w:val="00772B9F"/>
    <w:rsid w:val="00780FE4"/>
    <w:rsid w:val="007814D5"/>
    <w:rsid w:val="0078222E"/>
    <w:rsid w:val="007871C3"/>
    <w:rsid w:val="00787665"/>
    <w:rsid w:val="00790263"/>
    <w:rsid w:val="0079116D"/>
    <w:rsid w:val="00792E9B"/>
    <w:rsid w:val="00792EEE"/>
    <w:rsid w:val="00794DE0"/>
    <w:rsid w:val="007A1BAB"/>
    <w:rsid w:val="007A2CE1"/>
    <w:rsid w:val="007A2F81"/>
    <w:rsid w:val="007A4447"/>
    <w:rsid w:val="007A631F"/>
    <w:rsid w:val="007A6CF5"/>
    <w:rsid w:val="007B61D0"/>
    <w:rsid w:val="007B71F6"/>
    <w:rsid w:val="007B7643"/>
    <w:rsid w:val="007C0B1A"/>
    <w:rsid w:val="007C23B1"/>
    <w:rsid w:val="007C4FAA"/>
    <w:rsid w:val="007D2EE4"/>
    <w:rsid w:val="007D352E"/>
    <w:rsid w:val="007F293A"/>
    <w:rsid w:val="007F2DCC"/>
    <w:rsid w:val="007F7EDA"/>
    <w:rsid w:val="00803FFE"/>
    <w:rsid w:val="00804DF7"/>
    <w:rsid w:val="00804F10"/>
    <w:rsid w:val="00810D9C"/>
    <w:rsid w:val="00812282"/>
    <w:rsid w:val="008136F5"/>
    <w:rsid w:val="00814BD6"/>
    <w:rsid w:val="008156BD"/>
    <w:rsid w:val="0081791F"/>
    <w:rsid w:val="00821198"/>
    <w:rsid w:val="008250FE"/>
    <w:rsid w:val="0082637E"/>
    <w:rsid w:val="0083196B"/>
    <w:rsid w:val="00831A7D"/>
    <w:rsid w:val="00831FA4"/>
    <w:rsid w:val="00832EE0"/>
    <w:rsid w:val="008349BA"/>
    <w:rsid w:val="00840A20"/>
    <w:rsid w:val="00840CCA"/>
    <w:rsid w:val="00841E71"/>
    <w:rsid w:val="00850984"/>
    <w:rsid w:val="00851E5B"/>
    <w:rsid w:val="0085309A"/>
    <w:rsid w:val="00853296"/>
    <w:rsid w:val="00856F95"/>
    <w:rsid w:val="00857031"/>
    <w:rsid w:val="00860EF6"/>
    <w:rsid w:val="00863719"/>
    <w:rsid w:val="008672B8"/>
    <w:rsid w:val="00867AFE"/>
    <w:rsid w:val="00867C07"/>
    <w:rsid w:val="00873A16"/>
    <w:rsid w:val="0087702F"/>
    <w:rsid w:val="00880CCA"/>
    <w:rsid w:val="008812AF"/>
    <w:rsid w:val="00886967"/>
    <w:rsid w:val="00887471"/>
    <w:rsid w:val="00891D4F"/>
    <w:rsid w:val="0089697D"/>
    <w:rsid w:val="008969C6"/>
    <w:rsid w:val="008A09A0"/>
    <w:rsid w:val="008A130B"/>
    <w:rsid w:val="008A1654"/>
    <w:rsid w:val="008A3391"/>
    <w:rsid w:val="008B25CD"/>
    <w:rsid w:val="008B3ED7"/>
    <w:rsid w:val="008B4104"/>
    <w:rsid w:val="008C1425"/>
    <w:rsid w:val="008C4004"/>
    <w:rsid w:val="008C683C"/>
    <w:rsid w:val="008D379A"/>
    <w:rsid w:val="008E0E00"/>
    <w:rsid w:val="008E548D"/>
    <w:rsid w:val="008E723F"/>
    <w:rsid w:val="008E72AD"/>
    <w:rsid w:val="008F1B11"/>
    <w:rsid w:val="008F2D9B"/>
    <w:rsid w:val="008F3122"/>
    <w:rsid w:val="008F6E80"/>
    <w:rsid w:val="008F79C5"/>
    <w:rsid w:val="00901843"/>
    <w:rsid w:val="0090192C"/>
    <w:rsid w:val="00902AA6"/>
    <w:rsid w:val="00903BE8"/>
    <w:rsid w:val="00910902"/>
    <w:rsid w:val="00910D7F"/>
    <w:rsid w:val="00912785"/>
    <w:rsid w:val="00915298"/>
    <w:rsid w:val="00921CE1"/>
    <w:rsid w:val="0092234C"/>
    <w:rsid w:val="0092361A"/>
    <w:rsid w:val="00927659"/>
    <w:rsid w:val="0093026C"/>
    <w:rsid w:val="0093033B"/>
    <w:rsid w:val="00935517"/>
    <w:rsid w:val="00935CD1"/>
    <w:rsid w:val="00937110"/>
    <w:rsid w:val="009373A5"/>
    <w:rsid w:val="009400A5"/>
    <w:rsid w:val="00944784"/>
    <w:rsid w:val="0094630D"/>
    <w:rsid w:val="00954FCD"/>
    <w:rsid w:val="00955FEF"/>
    <w:rsid w:val="009561E1"/>
    <w:rsid w:val="00957F8C"/>
    <w:rsid w:val="009614BE"/>
    <w:rsid w:val="00961605"/>
    <w:rsid w:val="00962459"/>
    <w:rsid w:val="009625B5"/>
    <w:rsid w:val="00965428"/>
    <w:rsid w:val="009658A4"/>
    <w:rsid w:val="009675B0"/>
    <w:rsid w:val="00971738"/>
    <w:rsid w:val="0097242B"/>
    <w:rsid w:val="009743B4"/>
    <w:rsid w:val="009770B7"/>
    <w:rsid w:val="00977601"/>
    <w:rsid w:val="0098008C"/>
    <w:rsid w:val="00980504"/>
    <w:rsid w:val="00983F9B"/>
    <w:rsid w:val="00985D53"/>
    <w:rsid w:val="00986E00"/>
    <w:rsid w:val="009874D2"/>
    <w:rsid w:val="00987737"/>
    <w:rsid w:val="009929BE"/>
    <w:rsid w:val="00997096"/>
    <w:rsid w:val="009A0F32"/>
    <w:rsid w:val="009A6255"/>
    <w:rsid w:val="009A74A8"/>
    <w:rsid w:val="009A7C2C"/>
    <w:rsid w:val="009B278E"/>
    <w:rsid w:val="009B36B4"/>
    <w:rsid w:val="009B4E9A"/>
    <w:rsid w:val="009B5BB4"/>
    <w:rsid w:val="009C04F9"/>
    <w:rsid w:val="009C542C"/>
    <w:rsid w:val="009C5621"/>
    <w:rsid w:val="009C7344"/>
    <w:rsid w:val="009D0BF0"/>
    <w:rsid w:val="009D0EF0"/>
    <w:rsid w:val="009D2683"/>
    <w:rsid w:val="009D2EE9"/>
    <w:rsid w:val="009E2494"/>
    <w:rsid w:val="009E6657"/>
    <w:rsid w:val="009E7587"/>
    <w:rsid w:val="009E7761"/>
    <w:rsid w:val="009F19A3"/>
    <w:rsid w:val="009F6CA2"/>
    <w:rsid w:val="00A00BE4"/>
    <w:rsid w:val="00A03186"/>
    <w:rsid w:val="00A045B3"/>
    <w:rsid w:val="00A1178A"/>
    <w:rsid w:val="00A11E21"/>
    <w:rsid w:val="00A1393D"/>
    <w:rsid w:val="00A14152"/>
    <w:rsid w:val="00A152FC"/>
    <w:rsid w:val="00A1535E"/>
    <w:rsid w:val="00A20DCD"/>
    <w:rsid w:val="00A221C0"/>
    <w:rsid w:val="00A26FF2"/>
    <w:rsid w:val="00A27338"/>
    <w:rsid w:val="00A35724"/>
    <w:rsid w:val="00A359B1"/>
    <w:rsid w:val="00A36105"/>
    <w:rsid w:val="00A45526"/>
    <w:rsid w:val="00A45F1F"/>
    <w:rsid w:val="00A520CF"/>
    <w:rsid w:val="00A528B5"/>
    <w:rsid w:val="00A55042"/>
    <w:rsid w:val="00A56AF9"/>
    <w:rsid w:val="00A618FB"/>
    <w:rsid w:val="00A62C04"/>
    <w:rsid w:val="00A62C10"/>
    <w:rsid w:val="00A74E65"/>
    <w:rsid w:val="00A75373"/>
    <w:rsid w:val="00A80AA0"/>
    <w:rsid w:val="00A812ED"/>
    <w:rsid w:val="00A841C5"/>
    <w:rsid w:val="00A84E08"/>
    <w:rsid w:val="00A8693F"/>
    <w:rsid w:val="00A87F84"/>
    <w:rsid w:val="00A90281"/>
    <w:rsid w:val="00A9345A"/>
    <w:rsid w:val="00A946DE"/>
    <w:rsid w:val="00A9507E"/>
    <w:rsid w:val="00A96A42"/>
    <w:rsid w:val="00A96A90"/>
    <w:rsid w:val="00AA0283"/>
    <w:rsid w:val="00AB10C6"/>
    <w:rsid w:val="00AB6A90"/>
    <w:rsid w:val="00AC0370"/>
    <w:rsid w:val="00AC2825"/>
    <w:rsid w:val="00AC4667"/>
    <w:rsid w:val="00AC4AB0"/>
    <w:rsid w:val="00AC5399"/>
    <w:rsid w:val="00AC6C96"/>
    <w:rsid w:val="00AD2622"/>
    <w:rsid w:val="00AD5158"/>
    <w:rsid w:val="00AE0A2A"/>
    <w:rsid w:val="00AE1600"/>
    <w:rsid w:val="00AE304B"/>
    <w:rsid w:val="00AE3BAD"/>
    <w:rsid w:val="00AE53B6"/>
    <w:rsid w:val="00AF6B1E"/>
    <w:rsid w:val="00B00580"/>
    <w:rsid w:val="00B02BF7"/>
    <w:rsid w:val="00B041A3"/>
    <w:rsid w:val="00B0426C"/>
    <w:rsid w:val="00B04D12"/>
    <w:rsid w:val="00B054E2"/>
    <w:rsid w:val="00B0561F"/>
    <w:rsid w:val="00B10C1D"/>
    <w:rsid w:val="00B11281"/>
    <w:rsid w:val="00B12699"/>
    <w:rsid w:val="00B1732F"/>
    <w:rsid w:val="00B20643"/>
    <w:rsid w:val="00B21B9C"/>
    <w:rsid w:val="00B24B45"/>
    <w:rsid w:val="00B25242"/>
    <w:rsid w:val="00B25CC9"/>
    <w:rsid w:val="00B276AB"/>
    <w:rsid w:val="00B31D6D"/>
    <w:rsid w:val="00B32483"/>
    <w:rsid w:val="00B35FAE"/>
    <w:rsid w:val="00B42185"/>
    <w:rsid w:val="00B43C1B"/>
    <w:rsid w:val="00B44224"/>
    <w:rsid w:val="00B446DE"/>
    <w:rsid w:val="00B46BCE"/>
    <w:rsid w:val="00B46F2D"/>
    <w:rsid w:val="00B47509"/>
    <w:rsid w:val="00B47623"/>
    <w:rsid w:val="00B52680"/>
    <w:rsid w:val="00B5382C"/>
    <w:rsid w:val="00B53C0D"/>
    <w:rsid w:val="00B56806"/>
    <w:rsid w:val="00B56D18"/>
    <w:rsid w:val="00B572EF"/>
    <w:rsid w:val="00B6020D"/>
    <w:rsid w:val="00B6267D"/>
    <w:rsid w:val="00B64E97"/>
    <w:rsid w:val="00B662D7"/>
    <w:rsid w:val="00B67323"/>
    <w:rsid w:val="00B67970"/>
    <w:rsid w:val="00B67E95"/>
    <w:rsid w:val="00B67EA6"/>
    <w:rsid w:val="00B73852"/>
    <w:rsid w:val="00B77CF2"/>
    <w:rsid w:val="00B77EDB"/>
    <w:rsid w:val="00B82939"/>
    <w:rsid w:val="00B84DF1"/>
    <w:rsid w:val="00B8579F"/>
    <w:rsid w:val="00B87998"/>
    <w:rsid w:val="00B87A1E"/>
    <w:rsid w:val="00B92249"/>
    <w:rsid w:val="00B945C7"/>
    <w:rsid w:val="00B9511A"/>
    <w:rsid w:val="00B95235"/>
    <w:rsid w:val="00B963B4"/>
    <w:rsid w:val="00B96A48"/>
    <w:rsid w:val="00B970B8"/>
    <w:rsid w:val="00B97931"/>
    <w:rsid w:val="00BA4E96"/>
    <w:rsid w:val="00BA55E5"/>
    <w:rsid w:val="00BA561D"/>
    <w:rsid w:val="00BB393E"/>
    <w:rsid w:val="00BB5C05"/>
    <w:rsid w:val="00BC0559"/>
    <w:rsid w:val="00BC255F"/>
    <w:rsid w:val="00BC3E40"/>
    <w:rsid w:val="00BC582F"/>
    <w:rsid w:val="00BC6C41"/>
    <w:rsid w:val="00BC71BC"/>
    <w:rsid w:val="00BC7DCC"/>
    <w:rsid w:val="00BD1DA8"/>
    <w:rsid w:val="00BD7404"/>
    <w:rsid w:val="00BE00F6"/>
    <w:rsid w:val="00BF0BBF"/>
    <w:rsid w:val="00BF4910"/>
    <w:rsid w:val="00BF7173"/>
    <w:rsid w:val="00C015B8"/>
    <w:rsid w:val="00C017D5"/>
    <w:rsid w:val="00C02B6D"/>
    <w:rsid w:val="00C04450"/>
    <w:rsid w:val="00C046D3"/>
    <w:rsid w:val="00C12801"/>
    <w:rsid w:val="00C13C5F"/>
    <w:rsid w:val="00C1731E"/>
    <w:rsid w:val="00C21C23"/>
    <w:rsid w:val="00C23906"/>
    <w:rsid w:val="00C31977"/>
    <w:rsid w:val="00C31A22"/>
    <w:rsid w:val="00C352CD"/>
    <w:rsid w:val="00C36F0E"/>
    <w:rsid w:val="00C421EA"/>
    <w:rsid w:val="00C4258C"/>
    <w:rsid w:val="00C4323E"/>
    <w:rsid w:val="00C478D8"/>
    <w:rsid w:val="00C544C4"/>
    <w:rsid w:val="00C56CD1"/>
    <w:rsid w:val="00C57376"/>
    <w:rsid w:val="00C6092C"/>
    <w:rsid w:val="00C62DB5"/>
    <w:rsid w:val="00C640E2"/>
    <w:rsid w:val="00C6536C"/>
    <w:rsid w:val="00C662B9"/>
    <w:rsid w:val="00C66DA4"/>
    <w:rsid w:val="00C678E8"/>
    <w:rsid w:val="00C72227"/>
    <w:rsid w:val="00C771BD"/>
    <w:rsid w:val="00C80508"/>
    <w:rsid w:val="00C83DE5"/>
    <w:rsid w:val="00C918F0"/>
    <w:rsid w:val="00C94501"/>
    <w:rsid w:val="00C95751"/>
    <w:rsid w:val="00CA1CF4"/>
    <w:rsid w:val="00CA32A3"/>
    <w:rsid w:val="00CA3378"/>
    <w:rsid w:val="00CA562C"/>
    <w:rsid w:val="00CA5AB7"/>
    <w:rsid w:val="00CA6AB0"/>
    <w:rsid w:val="00CA7048"/>
    <w:rsid w:val="00CB03B0"/>
    <w:rsid w:val="00CB0E5B"/>
    <w:rsid w:val="00CB0F95"/>
    <w:rsid w:val="00CB3062"/>
    <w:rsid w:val="00CB3C73"/>
    <w:rsid w:val="00CB5AD6"/>
    <w:rsid w:val="00CC3D78"/>
    <w:rsid w:val="00CC42C8"/>
    <w:rsid w:val="00CC4A0C"/>
    <w:rsid w:val="00CC51D5"/>
    <w:rsid w:val="00CC62F3"/>
    <w:rsid w:val="00CC73E4"/>
    <w:rsid w:val="00CD6613"/>
    <w:rsid w:val="00CD7AAA"/>
    <w:rsid w:val="00CD7E80"/>
    <w:rsid w:val="00CE4B90"/>
    <w:rsid w:val="00CF0D8C"/>
    <w:rsid w:val="00CF28E9"/>
    <w:rsid w:val="00CF694D"/>
    <w:rsid w:val="00D01257"/>
    <w:rsid w:val="00D12F10"/>
    <w:rsid w:val="00D21D80"/>
    <w:rsid w:val="00D224F7"/>
    <w:rsid w:val="00D25A5E"/>
    <w:rsid w:val="00D31545"/>
    <w:rsid w:val="00D3179C"/>
    <w:rsid w:val="00D3211C"/>
    <w:rsid w:val="00D32766"/>
    <w:rsid w:val="00D330EB"/>
    <w:rsid w:val="00D33A31"/>
    <w:rsid w:val="00D34372"/>
    <w:rsid w:val="00D40363"/>
    <w:rsid w:val="00D41247"/>
    <w:rsid w:val="00D41576"/>
    <w:rsid w:val="00D465B7"/>
    <w:rsid w:val="00D46B81"/>
    <w:rsid w:val="00D51830"/>
    <w:rsid w:val="00D61D05"/>
    <w:rsid w:val="00D62DBF"/>
    <w:rsid w:val="00D662D6"/>
    <w:rsid w:val="00D67A6F"/>
    <w:rsid w:val="00D70B13"/>
    <w:rsid w:val="00D70C05"/>
    <w:rsid w:val="00D70CF6"/>
    <w:rsid w:val="00D71900"/>
    <w:rsid w:val="00D80532"/>
    <w:rsid w:val="00D81505"/>
    <w:rsid w:val="00D84F3E"/>
    <w:rsid w:val="00D8573E"/>
    <w:rsid w:val="00D864E4"/>
    <w:rsid w:val="00D9066B"/>
    <w:rsid w:val="00D91774"/>
    <w:rsid w:val="00D920DD"/>
    <w:rsid w:val="00D93056"/>
    <w:rsid w:val="00D95D4C"/>
    <w:rsid w:val="00D96918"/>
    <w:rsid w:val="00D96B24"/>
    <w:rsid w:val="00D97497"/>
    <w:rsid w:val="00DA00D2"/>
    <w:rsid w:val="00DA1E52"/>
    <w:rsid w:val="00DA3474"/>
    <w:rsid w:val="00DA659D"/>
    <w:rsid w:val="00DA78A0"/>
    <w:rsid w:val="00DB1D66"/>
    <w:rsid w:val="00DB2804"/>
    <w:rsid w:val="00DB3F13"/>
    <w:rsid w:val="00DB7DD6"/>
    <w:rsid w:val="00DC04B4"/>
    <w:rsid w:val="00DC25E5"/>
    <w:rsid w:val="00DC50A9"/>
    <w:rsid w:val="00DC68D6"/>
    <w:rsid w:val="00DC6DC2"/>
    <w:rsid w:val="00DD36E0"/>
    <w:rsid w:val="00DD6B98"/>
    <w:rsid w:val="00DE0241"/>
    <w:rsid w:val="00DE1492"/>
    <w:rsid w:val="00DF1461"/>
    <w:rsid w:val="00DF21F2"/>
    <w:rsid w:val="00DF7E82"/>
    <w:rsid w:val="00E01C1D"/>
    <w:rsid w:val="00E02FD4"/>
    <w:rsid w:val="00E062E3"/>
    <w:rsid w:val="00E10D88"/>
    <w:rsid w:val="00E162DA"/>
    <w:rsid w:val="00E169A5"/>
    <w:rsid w:val="00E16F16"/>
    <w:rsid w:val="00E17F1F"/>
    <w:rsid w:val="00E20A90"/>
    <w:rsid w:val="00E2133E"/>
    <w:rsid w:val="00E21E76"/>
    <w:rsid w:val="00E25C45"/>
    <w:rsid w:val="00E30987"/>
    <w:rsid w:val="00E3106D"/>
    <w:rsid w:val="00E31D8D"/>
    <w:rsid w:val="00E43F90"/>
    <w:rsid w:val="00E4442E"/>
    <w:rsid w:val="00E44DD0"/>
    <w:rsid w:val="00E477AF"/>
    <w:rsid w:val="00E52C08"/>
    <w:rsid w:val="00E544B3"/>
    <w:rsid w:val="00E55D26"/>
    <w:rsid w:val="00E57082"/>
    <w:rsid w:val="00E6062D"/>
    <w:rsid w:val="00E60F02"/>
    <w:rsid w:val="00E61289"/>
    <w:rsid w:val="00E62AF3"/>
    <w:rsid w:val="00E67B5C"/>
    <w:rsid w:val="00E7042C"/>
    <w:rsid w:val="00E708D7"/>
    <w:rsid w:val="00E753A3"/>
    <w:rsid w:val="00E80011"/>
    <w:rsid w:val="00E81182"/>
    <w:rsid w:val="00E811FA"/>
    <w:rsid w:val="00E83C67"/>
    <w:rsid w:val="00E8480E"/>
    <w:rsid w:val="00E8546F"/>
    <w:rsid w:val="00E86AB4"/>
    <w:rsid w:val="00E9540B"/>
    <w:rsid w:val="00E96196"/>
    <w:rsid w:val="00EA205C"/>
    <w:rsid w:val="00EA4A93"/>
    <w:rsid w:val="00EA7E4F"/>
    <w:rsid w:val="00EB5622"/>
    <w:rsid w:val="00EC10C8"/>
    <w:rsid w:val="00EC265D"/>
    <w:rsid w:val="00EC30D8"/>
    <w:rsid w:val="00EC4B46"/>
    <w:rsid w:val="00EC7481"/>
    <w:rsid w:val="00ED2F0D"/>
    <w:rsid w:val="00EE03E2"/>
    <w:rsid w:val="00EE1F35"/>
    <w:rsid w:val="00EE31F8"/>
    <w:rsid w:val="00EE33B7"/>
    <w:rsid w:val="00EE3ABA"/>
    <w:rsid w:val="00EE7E12"/>
    <w:rsid w:val="00EF0A4B"/>
    <w:rsid w:val="00EF0E23"/>
    <w:rsid w:val="00EF1E31"/>
    <w:rsid w:val="00EF21F1"/>
    <w:rsid w:val="00EF7A12"/>
    <w:rsid w:val="00F00E34"/>
    <w:rsid w:val="00F043B4"/>
    <w:rsid w:val="00F06970"/>
    <w:rsid w:val="00F070F6"/>
    <w:rsid w:val="00F075DF"/>
    <w:rsid w:val="00F07A36"/>
    <w:rsid w:val="00F07FAC"/>
    <w:rsid w:val="00F10127"/>
    <w:rsid w:val="00F134FC"/>
    <w:rsid w:val="00F1750B"/>
    <w:rsid w:val="00F1780D"/>
    <w:rsid w:val="00F22B9D"/>
    <w:rsid w:val="00F2349D"/>
    <w:rsid w:val="00F3367D"/>
    <w:rsid w:val="00F33D3E"/>
    <w:rsid w:val="00F36F13"/>
    <w:rsid w:val="00F37554"/>
    <w:rsid w:val="00F37C9F"/>
    <w:rsid w:val="00F43D1D"/>
    <w:rsid w:val="00F4694B"/>
    <w:rsid w:val="00F509CC"/>
    <w:rsid w:val="00F51075"/>
    <w:rsid w:val="00F51373"/>
    <w:rsid w:val="00F51A1F"/>
    <w:rsid w:val="00F55F9D"/>
    <w:rsid w:val="00F56EF5"/>
    <w:rsid w:val="00F6088E"/>
    <w:rsid w:val="00F60B8F"/>
    <w:rsid w:val="00F62633"/>
    <w:rsid w:val="00F62CF0"/>
    <w:rsid w:val="00F63E74"/>
    <w:rsid w:val="00F63F76"/>
    <w:rsid w:val="00F65783"/>
    <w:rsid w:val="00F72FD9"/>
    <w:rsid w:val="00F735B1"/>
    <w:rsid w:val="00F74968"/>
    <w:rsid w:val="00F7580F"/>
    <w:rsid w:val="00F77FF8"/>
    <w:rsid w:val="00F82397"/>
    <w:rsid w:val="00F8299A"/>
    <w:rsid w:val="00F8303F"/>
    <w:rsid w:val="00F8379F"/>
    <w:rsid w:val="00F84ACF"/>
    <w:rsid w:val="00F84CF0"/>
    <w:rsid w:val="00F86934"/>
    <w:rsid w:val="00F879D9"/>
    <w:rsid w:val="00F87FAC"/>
    <w:rsid w:val="00F90301"/>
    <w:rsid w:val="00F935A5"/>
    <w:rsid w:val="00F96854"/>
    <w:rsid w:val="00FA0C08"/>
    <w:rsid w:val="00FA1832"/>
    <w:rsid w:val="00FA43EC"/>
    <w:rsid w:val="00FA6A55"/>
    <w:rsid w:val="00FA6B22"/>
    <w:rsid w:val="00FB0EA2"/>
    <w:rsid w:val="00FB3CFB"/>
    <w:rsid w:val="00FB41EC"/>
    <w:rsid w:val="00FB49DB"/>
    <w:rsid w:val="00FC0010"/>
    <w:rsid w:val="00FC0511"/>
    <w:rsid w:val="00FC7F9C"/>
    <w:rsid w:val="00FD20C5"/>
    <w:rsid w:val="00FD2864"/>
    <w:rsid w:val="00FD53DF"/>
    <w:rsid w:val="00FD5D7E"/>
    <w:rsid w:val="00FD75FC"/>
    <w:rsid w:val="00FE3F0D"/>
    <w:rsid w:val="00FE754B"/>
    <w:rsid w:val="00FF0D08"/>
    <w:rsid w:val="00FF272A"/>
    <w:rsid w:val="00FF40A8"/>
    <w:rsid w:val="00FF4C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semiHidden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5FF0"/>
    <w:pPr>
      <w:suppressAutoHyphens/>
      <w:spacing w:after="200" w:line="276" w:lineRule="auto"/>
    </w:pPr>
    <w:rPr>
      <w:rFonts w:ascii="Calibri" w:hAnsi="Calibri" w:cs="Calibri"/>
      <w:lang w:val="ca-ES" w:eastAsia="ar-SA"/>
    </w:rPr>
  </w:style>
  <w:style w:type="paragraph" w:styleId="Ttulo1">
    <w:name w:val="heading 1"/>
    <w:basedOn w:val="Normal"/>
    <w:link w:val="Ttulo1Car"/>
    <w:uiPriority w:val="9"/>
    <w:qFormat/>
    <w:locked/>
    <w:rsid w:val="00673EFD"/>
    <w:pPr>
      <w:suppressAutoHyphens w:val="0"/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uiPriority w:val="99"/>
    <w:rsid w:val="00595FF0"/>
    <w:rPr>
      <w:rFonts w:ascii="Symbol" w:hAnsi="Symbol"/>
    </w:rPr>
  </w:style>
  <w:style w:type="character" w:customStyle="1" w:styleId="WW8Num1z1">
    <w:name w:val="WW8Num1z1"/>
    <w:uiPriority w:val="99"/>
    <w:rsid w:val="00595FF0"/>
    <w:rPr>
      <w:rFonts w:ascii="Courier New" w:hAnsi="Courier New"/>
    </w:rPr>
  </w:style>
  <w:style w:type="character" w:customStyle="1" w:styleId="WW8Num1z2">
    <w:name w:val="WW8Num1z2"/>
    <w:uiPriority w:val="99"/>
    <w:rsid w:val="00595FF0"/>
    <w:rPr>
      <w:rFonts w:ascii="Wingdings" w:hAnsi="Wingdings"/>
    </w:rPr>
  </w:style>
  <w:style w:type="character" w:customStyle="1" w:styleId="Fuentedeprrafopredeter1">
    <w:name w:val="Fuente de párrafo predeter.1"/>
    <w:uiPriority w:val="99"/>
    <w:rsid w:val="00595FF0"/>
  </w:style>
  <w:style w:type="character" w:customStyle="1" w:styleId="CarCar">
    <w:name w:val="Car Car"/>
    <w:uiPriority w:val="99"/>
    <w:rsid w:val="00595FF0"/>
    <w:rPr>
      <w:rFonts w:ascii="Tahoma" w:hAnsi="Tahoma"/>
      <w:sz w:val="16"/>
    </w:rPr>
  </w:style>
  <w:style w:type="character" w:styleId="Hipervnculo">
    <w:name w:val="Hyperlink"/>
    <w:basedOn w:val="Fuentedeprrafopredeter"/>
    <w:uiPriority w:val="99"/>
    <w:rsid w:val="00595FF0"/>
    <w:rPr>
      <w:rFonts w:cs="Times New Roman"/>
      <w:color w:val="0000FF"/>
      <w:u w:val="single"/>
    </w:rPr>
  </w:style>
  <w:style w:type="paragraph" w:customStyle="1" w:styleId="Encapalament">
    <w:name w:val="Encapçalament"/>
    <w:basedOn w:val="Normal"/>
    <w:next w:val="Textoindependiente"/>
    <w:uiPriority w:val="99"/>
    <w:rsid w:val="00595FF0"/>
    <w:pPr>
      <w:keepNext/>
      <w:spacing w:before="240" w:after="120"/>
    </w:pPr>
    <w:rPr>
      <w:rFonts w:ascii="Arial" w:hAnsi="Arial" w:cs="Lohit Devanagari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rsid w:val="00595FF0"/>
    <w:pPr>
      <w:spacing w:after="120"/>
    </w:pPr>
    <w:rPr>
      <w:rFonts w:cs="Times New Roman"/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891D4F"/>
    <w:rPr>
      <w:rFonts w:ascii="Calibri" w:hAnsi="Calibri" w:cs="Times New Roman"/>
      <w:lang w:val="ca-ES" w:eastAsia="ar-SA" w:bidi="ar-SA"/>
    </w:rPr>
  </w:style>
  <w:style w:type="paragraph" w:styleId="Lista">
    <w:name w:val="List"/>
    <w:basedOn w:val="Textoindependiente"/>
    <w:uiPriority w:val="99"/>
    <w:rsid w:val="00595FF0"/>
    <w:rPr>
      <w:rFonts w:cs="Lohit Devanagari"/>
    </w:rPr>
  </w:style>
  <w:style w:type="paragraph" w:customStyle="1" w:styleId="Llegenda1">
    <w:name w:val="Llegenda1"/>
    <w:basedOn w:val="Normal"/>
    <w:uiPriority w:val="99"/>
    <w:rsid w:val="00595FF0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ex">
    <w:name w:val="Índex"/>
    <w:basedOn w:val="Normal"/>
    <w:uiPriority w:val="99"/>
    <w:rsid w:val="00595FF0"/>
    <w:pPr>
      <w:suppressLineNumbers/>
    </w:pPr>
    <w:rPr>
      <w:rFonts w:cs="Lohit Devanagari"/>
    </w:rPr>
  </w:style>
  <w:style w:type="paragraph" w:styleId="Textodeglobo">
    <w:name w:val="Balloon Text"/>
    <w:basedOn w:val="Normal"/>
    <w:link w:val="TextodegloboCar"/>
    <w:uiPriority w:val="99"/>
    <w:rsid w:val="00595FF0"/>
    <w:pPr>
      <w:spacing w:after="0" w:line="240" w:lineRule="auto"/>
    </w:pPr>
    <w:rPr>
      <w:rFonts w:ascii="Times New Roman" w:hAnsi="Times New Roman" w:cs="Times New Roman"/>
      <w:sz w:val="2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891D4F"/>
    <w:rPr>
      <w:rFonts w:cs="Times New Roman"/>
      <w:sz w:val="2"/>
      <w:lang w:val="ca-ES" w:eastAsia="ar-SA" w:bidi="ar-SA"/>
    </w:rPr>
  </w:style>
  <w:style w:type="paragraph" w:styleId="Encabezado">
    <w:name w:val="header"/>
    <w:basedOn w:val="Normal"/>
    <w:link w:val="EncabezadoCar"/>
    <w:uiPriority w:val="99"/>
    <w:rsid w:val="00595FF0"/>
    <w:pPr>
      <w:tabs>
        <w:tab w:val="center" w:pos="4252"/>
        <w:tab w:val="right" w:pos="8504"/>
      </w:tabs>
      <w:spacing w:after="0" w:line="240" w:lineRule="auto"/>
    </w:pPr>
    <w:rPr>
      <w:rFonts w:cs="Times New Roman"/>
      <w:sz w:val="20"/>
      <w:szCs w:val="20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891D4F"/>
    <w:rPr>
      <w:rFonts w:ascii="Calibri" w:hAnsi="Calibri" w:cs="Times New Roman"/>
      <w:lang w:val="ca-ES" w:eastAsia="ar-SA" w:bidi="ar-SA"/>
    </w:rPr>
  </w:style>
  <w:style w:type="paragraph" w:styleId="Piedepgina">
    <w:name w:val="footer"/>
    <w:basedOn w:val="Normal"/>
    <w:link w:val="PiedepginaCar"/>
    <w:uiPriority w:val="99"/>
    <w:rsid w:val="00BD1DA8"/>
    <w:pPr>
      <w:tabs>
        <w:tab w:val="center" w:pos="4252"/>
        <w:tab w:val="right" w:pos="8504"/>
      </w:tabs>
    </w:pPr>
    <w:rPr>
      <w:rFonts w:cs="Times New Roman"/>
      <w:szCs w:val="20"/>
      <w:lang w:val="en-US"/>
    </w:r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086321"/>
    <w:rPr>
      <w:rFonts w:ascii="Calibri" w:hAnsi="Calibri" w:cs="Times New Roman"/>
      <w:sz w:val="22"/>
      <w:lang w:eastAsia="ar-SA" w:bidi="ar-SA"/>
    </w:rPr>
  </w:style>
  <w:style w:type="paragraph" w:styleId="NormalWeb">
    <w:name w:val="Normal (Web)"/>
    <w:basedOn w:val="Normal"/>
    <w:uiPriority w:val="99"/>
    <w:rsid w:val="001753EB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ES"/>
    </w:rPr>
  </w:style>
  <w:style w:type="character" w:customStyle="1" w:styleId="apple-converted-space">
    <w:name w:val="apple-converted-space"/>
    <w:uiPriority w:val="99"/>
    <w:rsid w:val="001753EB"/>
  </w:style>
  <w:style w:type="character" w:styleId="Textoennegrita">
    <w:name w:val="Strong"/>
    <w:basedOn w:val="Fuentedeprrafopredeter"/>
    <w:uiPriority w:val="99"/>
    <w:qFormat/>
    <w:rsid w:val="001753EB"/>
    <w:rPr>
      <w:rFonts w:cs="Times New Roman"/>
      <w:b/>
    </w:rPr>
  </w:style>
  <w:style w:type="character" w:styleId="nfasis">
    <w:name w:val="Emphasis"/>
    <w:basedOn w:val="Fuentedeprrafopredeter"/>
    <w:uiPriority w:val="20"/>
    <w:qFormat/>
    <w:rsid w:val="001753EB"/>
    <w:rPr>
      <w:rFonts w:cs="Times New Roman"/>
      <w:i/>
    </w:rPr>
  </w:style>
  <w:style w:type="paragraph" w:styleId="Textonotapie">
    <w:name w:val="footnote text"/>
    <w:basedOn w:val="Normal"/>
    <w:link w:val="TextonotapieCar"/>
    <w:uiPriority w:val="99"/>
    <w:semiHidden/>
    <w:rsid w:val="00B276AB"/>
    <w:rPr>
      <w:rFonts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locked/>
    <w:rsid w:val="00891D4F"/>
    <w:rPr>
      <w:rFonts w:ascii="Calibri" w:hAnsi="Calibri" w:cs="Times New Roman"/>
      <w:sz w:val="20"/>
      <w:lang w:val="ca-ES" w:eastAsia="ar-SA" w:bidi="ar-SA"/>
    </w:rPr>
  </w:style>
  <w:style w:type="character" w:styleId="Refdenotaalpie">
    <w:name w:val="footnote reference"/>
    <w:basedOn w:val="Fuentedeprrafopredeter"/>
    <w:uiPriority w:val="99"/>
    <w:semiHidden/>
    <w:rsid w:val="00B276AB"/>
    <w:rPr>
      <w:rFonts w:cs="Times New Roman"/>
      <w:vertAlign w:val="superscript"/>
    </w:rPr>
  </w:style>
  <w:style w:type="paragraph" w:styleId="Prrafodelista">
    <w:name w:val="List Paragraph"/>
    <w:basedOn w:val="Normal"/>
    <w:uiPriority w:val="99"/>
    <w:qFormat/>
    <w:rsid w:val="00042722"/>
    <w:pPr>
      <w:suppressAutoHyphens w:val="0"/>
      <w:ind w:left="720"/>
      <w:contextualSpacing/>
    </w:pPr>
    <w:rPr>
      <w:rFonts w:cs="Times New Roman"/>
      <w:lang w:eastAsia="en-US"/>
    </w:rPr>
  </w:style>
  <w:style w:type="paragraph" w:styleId="Textonotaalfinal">
    <w:name w:val="endnote text"/>
    <w:basedOn w:val="Normal"/>
    <w:link w:val="TextonotaalfinalCar"/>
    <w:uiPriority w:val="99"/>
    <w:rsid w:val="0085309A"/>
    <w:rPr>
      <w:rFonts w:cs="Times New Roman"/>
      <w:sz w:val="20"/>
      <w:szCs w:val="20"/>
      <w:lang w:val="en-U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locked/>
    <w:rsid w:val="0085309A"/>
    <w:rPr>
      <w:rFonts w:ascii="Calibri" w:hAnsi="Calibri" w:cs="Times New Roman"/>
      <w:lang w:eastAsia="ar-SA" w:bidi="ar-SA"/>
    </w:rPr>
  </w:style>
  <w:style w:type="character" w:styleId="Refdenotaalfinal">
    <w:name w:val="endnote reference"/>
    <w:basedOn w:val="Fuentedeprrafopredeter"/>
    <w:uiPriority w:val="99"/>
    <w:semiHidden/>
    <w:rsid w:val="0085309A"/>
    <w:rPr>
      <w:rFonts w:cs="Times New Roman"/>
      <w:vertAlign w:val="superscript"/>
    </w:rPr>
  </w:style>
  <w:style w:type="paragraph" w:styleId="Textoindependiente3">
    <w:name w:val="Body Text 3"/>
    <w:basedOn w:val="Normal"/>
    <w:link w:val="Textoindependiente3Car"/>
    <w:uiPriority w:val="99"/>
    <w:semiHidden/>
    <w:rsid w:val="00305434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locked/>
    <w:rsid w:val="00305434"/>
    <w:rPr>
      <w:rFonts w:ascii="Calibri" w:hAnsi="Calibri" w:cs="Calibri"/>
      <w:sz w:val="16"/>
      <w:szCs w:val="16"/>
      <w:lang w:eastAsia="ar-SA" w:bidi="ar-SA"/>
    </w:rPr>
  </w:style>
  <w:style w:type="character" w:customStyle="1" w:styleId="label">
    <w:name w:val="label"/>
    <w:basedOn w:val="Fuentedeprrafopredeter"/>
    <w:rsid w:val="00731A0D"/>
    <w:rPr>
      <w:rFonts w:cs="Times New Roman"/>
    </w:rPr>
  </w:style>
  <w:style w:type="paragraph" w:customStyle="1" w:styleId="descripciongrupo">
    <w:name w:val="descripciongrupo"/>
    <w:basedOn w:val="Normal"/>
    <w:uiPriority w:val="99"/>
    <w:rsid w:val="009E2494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s-ES" w:eastAsia="es-ES" w:bidi="th-TH"/>
    </w:rPr>
  </w:style>
  <w:style w:type="paragraph" w:styleId="Revisin">
    <w:name w:val="Revision"/>
    <w:hidden/>
    <w:uiPriority w:val="99"/>
    <w:semiHidden/>
    <w:rsid w:val="005153C3"/>
    <w:rPr>
      <w:rFonts w:ascii="Calibri" w:hAnsi="Calibri" w:cs="Calibri"/>
      <w:lang w:val="ca-ES" w:eastAsia="ar-SA"/>
    </w:rPr>
  </w:style>
  <w:style w:type="character" w:styleId="Hipervnculovisitado">
    <w:name w:val="FollowedHyperlink"/>
    <w:basedOn w:val="Fuentedeprrafopredeter"/>
    <w:uiPriority w:val="99"/>
    <w:semiHidden/>
    <w:rsid w:val="00061DAF"/>
    <w:rPr>
      <w:rFonts w:cs="Times New Roman"/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rsid w:val="00B6020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after="0" w:line="240" w:lineRule="auto"/>
    </w:pPr>
    <w:rPr>
      <w:rFonts w:ascii="Courier New" w:hAnsi="Courier New" w:cs="Courier New"/>
      <w:color w:val="000000"/>
      <w:sz w:val="20"/>
      <w:szCs w:val="20"/>
      <w:lang w:eastAsia="ca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locked/>
    <w:rsid w:val="00B6020D"/>
    <w:rPr>
      <w:rFonts w:ascii="Courier New" w:hAnsi="Courier New" w:cs="Courier New"/>
      <w:color w:val="000000"/>
    </w:rPr>
  </w:style>
  <w:style w:type="paragraph" w:styleId="Epgrafe">
    <w:name w:val="caption"/>
    <w:basedOn w:val="Normal"/>
    <w:next w:val="Normal"/>
    <w:uiPriority w:val="99"/>
    <w:qFormat/>
    <w:locked/>
    <w:rsid w:val="00427C67"/>
    <w:pPr>
      <w:spacing w:line="240" w:lineRule="auto"/>
    </w:pPr>
    <w:rPr>
      <w:b/>
      <w:bCs/>
      <w:color w:val="4F81BD"/>
      <w:sz w:val="18"/>
      <w:szCs w:val="18"/>
    </w:rPr>
  </w:style>
  <w:style w:type="character" w:customStyle="1" w:styleId="jrnl">
    <w:name w:val="jrnl"/>
    <w:uiPriority w:val="99"/>
    <w:rsid w:val="00F22B9D"/>
  </w:style>
  <w:style w:type="character" w:customStyle="1" w:styleId="Ttulo1Car">
    <w:name w:val="Título 1 Car"/>
    <w:basedOn w:val="Fuentedeprrafopredeter"/>
    <w:link w:val="Ttulo1"/>
    <w:uiPriority w:val="9"/>
    <w:rsid w:val="00673EFD"/>
    <w:rPr>
      <w:b/>
      <w:bCs/>
      <w:kern w:val="36"/>
      <w:sz w:val="48"/>
      <w:szCs w:val="48"/>
      <w:lang w:val="ca-ES" w:eastAsia="ca-ES"/>
    </w:rPr>
  </w:style>
  <w:style w:type="character" w:customStyle="1" w:styleId="hiddenreadable">
    <w:name w:val="hiddenreadable"/>
    <w:basedOn w:val="Fuentedeprrafopredeter"/>
    <w:rsid w:val="00673EF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semiHidden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5FF0"/>
    <w:pPr>
      <w:suppressAutoHyphens/>
      <w:spacing w:after="200" w:line="276" w:lineRule="auto"/>
    </w:pPr>
    <w:rPr>
      <w:rFonts w:ascii="Calibri" w:hAnsi="Calibri" w:cs="Calibri"/>
      <w:lang w:val="ca-ES" w:eastAsia="ar-SA"/>
    </w:rPr>
  </w:style>
  <w:style w:type="paragraph" w:styleId="Ttulo1">
    <w:name w:val="heading 1"/>
    <w:basedOn w:val="Normal"/>
    <w:link w:val="Ttulo1Car"/>
    <w:uiPriority w:val="9"/>
    <w:qFormat/>
    <w:locked/>
    <w:rsid w:val="00673EFD"/>
    <w:pPr>
      <w:suppressAutoHyphens w:val="0"/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uiPriority w:val="99"/>
    <w:rsid w:val="00595FF0"/>
    <w:rPr>
      <w:rFonts w:ascii="Symbol" w:hAnsi="Symbol"/>
    </w:rPr>
  </w:style>
  <w:style w:type="character" w:customStyle="1" w:styleId="WW8Num1z1">
    <w:name w:val="WW8Num1z1"/>
    <w:uiPriority w:val="99"/>
    <w:rsid w:val="00595FF0"/>
    <w:rPr>
      <w:rFonts w:ascii="Courier New" w:hAnsi="Courier New"/>
    </w:rPr>
  </w:style>
  <w:style w:type="character" w:customStyle="1" w:styleId="WW8Num1z2">
    <w:name w:val="WW8Num1z2"/>
    <w:uiPriority w:val="99"/>
    <w:rsid w:val="00595FF0"/>
    <w:rPr>
      <w:rFonts w:ascii="Wingdings" w:hAnsi="Wingdings"/>
    </w:rPr>
  </w:style>
  <w:style w:type="character" w:customStyle="1" w:styleId="Fuentedeprrafopredeter1">
    <w:name w:val="Fuente de párrafo predeter.1"/>
    <w:uiPriority w:val="99"/>
    <w:rsid w:val="00595FF0"/>
  </w:style>
  <w:style w:type="character" w:customStyle="1" w:styleId="CarCar">
    <w:name w:val="Car Car"/>
    <w:uiPriority w:val="99"/>
    <w:rsid w:val="00595FF0"/>
    <w:rPr>
      <w:rFonts w:ascii="Tahoma" w:hAnsi="Tahoma"/>
      <w:sz w:val="16"/>
    </w:rPr>
  </w:style>
  <w:style w:type="character" w:styleId="Hipervnculo">
    <w:name w:val="Hyperlink"/>
    <w:basedOn w:val="Fuentedeprrafopredeter"/>
    <w:uiPriority w:val="99"/>
    <w:rsid w:val="00595FF0"/>
    <w:rPr>
      <w:rFonts w:cs="Times New Roman"/>
      <w:color w:val="0000FF"/>
      <w:u w:val="single"/>
    </w:rPr>
  </w:style>
  <w:style w:type="paragraph" w:customStyle="1" w:styleId="Encapalament">
    <w:name w:val="Encapçalament"/>
    <w:basedOn w:val="Normal"/>
    <w:next w:val="Textoindependiente"/>
    <w:uiPriority w:val="99"/>
    <w:rsid w:val="00595FF0"/>
    <w:pPr>
      <w:keepNext/>
      <w:spacing w:before="240" w:after="120"/>
    </w:pPr>
    <w:rPr>
      <w:rFonts w:ascii="Arial" w:hAnsi="Arial" w:cs="Lohit Devanagari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rsid w:val="00595FF0"/>
    <w:pPr>
      <w:spacing w:after="120"/>
    </w:pPr>
    <w:rPr>
      <w:rFonts w:cs="Times New Roman"/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891D4F"/>
    <w:rPr>
      <w:rFonts w:ascii="Calibri" w:hAnsi="Calibri" w:cs="Times New Roman"/>
      <w:lang w:val="ca-ES" w:eastAsia="ar-SA" w:bidi="ar-SA"/>
    </w:rPr>
  </w:style>
  <w:style w:type="paragraph" w:styleId="Lista">
    <w:name w:val="List"/>
    <w:basedOn w:val="Textoindependiente"/>
    <w:uiPriority w:val="99"/>
    <w:rsid w:val="00595FF0"/>
    <w:rPr>
      <w:rFonts w:cs="Lohit Devanagari"/>
    </w:rPr>
  </w:style>
  <w:style w:type="paragraph" w:customStyle="1" w:styleId="Llegenda1">
    <w:name w:val="Llegenda1"/>
    <w:basedOn w:val="Normal"/>
    <w:uiPriority w:val="99"/>
    <w:rsid w:val="00595FF0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ex">
    <w:name w:val="Índex"/>
    <w:basedOn w:val="Normal"/>
    <w:uiPriority w:val="99"/>
    <w:rsid w:val="00595FF0"/>
    <w:pPr>
      <w:suppressLineNumbers/>
    </w:pPr>
    <w:rPr>
      <w:rFonts w:cs="Lohit Devanagari"/>
    </w:rPr>
  </w:style>
  <w:style w:type="paragraph" w:styleId="Textodeglobo">
    <w:name w:val="Balloon Text"/>
    <w:basedOn w:val="Normal"/>
    <w:link w:val="TextodegloboCar"/>
    <w:uiPriority w:val="99"/>
    <w:rsid w:val="00595FF0"/>
    <w:pPr>
      <w:spacing w:after="0" w:line="240" w:lineRule="auto"/>
    </w:pPr>
    <w:rPr>
      <w:rFonts w:ascii="Times New Roman" w:hAnsi="Times New Roman" w:cs="Times New Roman"/>
      <w:sz w:val="2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891D4F"/>
    <w:rPr>
      <w:rFonts w:cs="Times New Roman"/>
      <w:sz w:val="2"/>
      <w:lang w:val="ca-ES" w:eastAsia="ar-SA" w:bidi="ar-SA"/>
    </w:rPr>
  </w:style>
  <w:style w:type="paragraph" w:styleId="Encabezado">
    <w:name w:val="header"/>
    <w:basedOn w:val="Normal"/>
    <w:link w:val="EncabezadoCar"/>
    <w:uiPriority w:val="99"/>
    <w:rsid w:val="00595FF0"/>
    <w:pPr>
      <w:tabs>
        <w:tab w:val="center" w:pos="4252"/>
        <w:tab w:val="right" w:pos="8504"/>
      </w:tabs>
      <w:spacing w:after="0" w:line="240" w:lineRule="auto"/>
    </w:pPr>
    <w:rPr>
      <w:rFonts w:cs="Times New Roman"/>
      <w:sz w:val="20"/>
      <w:szCs w:val="20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891D4F"/>
    <w:rPr>
      <w:rFonts w:ascii="Calibri" w:hAnsi="Calibri" w:cs="Times New Roman"/>
      <w:lang w:val="ca-ES" w:eastAsia="ar-SA" w:bidi="ar-SA"/>
    </w:rPr>
  </w:style>
  <w:style w:type="paragraph" w:styleId="Piedepgina">
    <w:name w:val="footer"/>
    <w:basedOn w:val="Normal"/>
    <w:link w:val="PiedepginaCar"/>
    <w:uiPriority w:val="99"/>
    <w:rsid w:val="00BD1DA8"/>
    <w:pPr>
      <w:tabs>
        <w:tab w:val="center" w:pos="4252"/>
        <w:tab w:val="right" w:pos="8504"/>
      </w:tabs>
    </w:pPr>
    <w:rPr>
      <w:rFonts w:cs="Times New Roman"/>
      <w:szCs w:val="20"/>
      <w:lang w:val="en-US"/>
    </w:r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086321"/>
    <w:rPr>
      <w:rFonts w:ascii="Calibri" w:hAnsi="Calibri" w:cs="Times New Roman"/>
      <w:sz w:val="22"/>
      <w:lang w:eastAsia="ar-SA" w:bidi="ar-SA"/>
    </w:rPr>
  </w:style>
  <w:style w:type="paragraph" w:styleId="NormalWeb">
    <w:name w:val="Normal (Web)"/>
    <w:basedOn w:val="Normal"/>
    <w:uiPriority w:val="99"/>
    <w:rsid w:val="001753EB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ES"/>
    </w:rPr>
  </w:style>
  <w:style w:type="character" w:customStyle="1" w:styleId="apple-converted-space">
    <w:name w:val="apple-converted-space"/>
    <w:uiPriority w:val="99"/>
    <w:rsid w:val="001753EB"/>
  </w:style>
  <w:style w:type="character" w:styleId="Textoennegrita">
    <w:name w:val="Strong"/>
    <w:basedOn w:val="Fuentedeprrafopredeter"/>
    <w:uiPriority w:val="99"/>
    <w:qFormat/>
    <w:rsid w:val="001753EB"/>
    <w:rPr>
      <w:rFonts w:cs="Times New Roman"/>
      <w:b/>
    </w:rPr>
  </w:style>
  <w:style w:type="character" w:styleId="nfasis">
    <w:name w:val="Emphasis"/>
    <w:basedOn w:val="Fuentedeprrafopredeter"/>
    <w:uiPriority w:val="20"/>
    <w:qFormat/>
    <w:rsid w:val="001753EB"/>
    <w:rPr>
      <w:rFonts w:cs="Times New Roman"/>
      <w:i/>
    </w:rPr>
  </w:style>
  <w:style w:type="paragraph" w:styleId="Textonotapie">
    <w:name w:val="footnote text"/>
    <w:basedOn w:val="Normal"/>
    <w:link w:val="TextonotapieCar"/>
    <w:uiPriority w:val="99"/>
    <w:semiHidden/>
    <w:rsid w:val="00B276AB"/>
    <w:rPr>
      <w:rFonts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locked/>
    <w:rsid w:val="00891D4F"/>
    <w:rPr>
      <w:rFonts w:ascii="Calibri" w:hAnsi="Calibri" w:cs="Times New Roman"/>
      <w:sz w:val="20"/>
      <w:lang w:val="ca-ES" w:eastAsia="ar-SA" w:bidi="ar-SA"/>
    </w:rPr>
  </w:style>
  <w:style w:type="character" w:styleId="Refdenotaalpie">
    <w:name w:val="footnote reference"/>
    <w:basedOn w:val="Fuentedeprrafopredeter"/>
    <w:uiPriority w:val="99"/>
    <w:semiHidden/>
    <w:rsid w:val="00B276AB"/>
    <w:rPr>
      <w:rFonts w:cs="Times New Roman"/>
      <w:vertAlign w:val="superscript"/>
    </w:rPr>
  </w:style>
  <w:style w:type="paragraph" w:styleId="Prrafodelista">
    <w:name w:val="List Paragraph"/>
    <w:basedOn w:val="Normal"/>
    <w:uiPriority w:val="99"/>
    <w:qFormat/>
    <w:rsid w:val="00042722"/>
    <w:pPr>
      <w:suppressAutoHyphens w:val="0"/>
      <w:ind w:left="720"/>
      <w:contextualSpacing/>
    </w:pPr>
    <w:rPr>
      <w:rFonts w:cs="Times New Roman"/>
      <w:lang w:eastAsia="en-US"/>
    </w:rPr>
  </w:style>
  <w:style w:type="paragraph" w:styleId="Textonotaalfinal">
    <w:name w:val="endnote text"/>
    <w:basedOn w:val="Normal"/>
    <w:link w:val="TextonotaalfinalCar"/>
    <w:uiPriority w:val="99"/>
    <w:rsid w:val="0085309A"/>
    <w:rPr>
      <w:rFonts w:cs="Times New Roman"/>
      <w:sz w:val="20"/>
      <w:szCs w:val="20"/>
      <w:lang w:val="en-U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locked/>
    <w:rsid w:val="0085309A"/>
    <w:rPr>
      <w:rFonts w:ascii="Calibri" w:hAnsi="Calibri" w:cs="Times New Roman"/>
      <w:lang w:eastAsia="ar-SA" w:bidi="ar-SA"/>
    </w:rPr>
  </w:style>
  <w:style w:type="character" w:styleId="Refdenotaalfinal">
    <w:name w:val="endnote reference"/>
    <w:basedOn w:val="Fuentedeprrafopredeter"/>
    <w:uiPriority w:val="99"/>
    <w:semiHidden/>
    <w:rsid w:val="0085309A"/>
    <w:rPr>
      <w:rFonts w:cs="Times New Roman"/>
      <w:vertAlign w:val="superscript"/>
    </w:rPr>
  </w:style>
  <w:style w:type="paragraph" w:styleId="Textoindependiente3">
    <w:name w:val="Body Text 3"/>
    <w:basedOn w:val="Normal"/>
    <w:link w:val="Textoindependiente3Car"/>
    <w:uiPriority w:val="99"/>
    <w:semiHidden/>
    <w:rsid w:val="00305434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locked/>
    <w:rsid w:val="00305434"/>
    <w:rPr>
      <w:rFonts w:ascii="Calibri" w:hAnsi="Calibri" w:cs="Calibri"/>
      <w:sz w:val="16"/>
      <w:szCs w:val="16"/>
      <w:lang w:eastAsia="ar-SA" w:bidi="ar-SA"/>
    </w:rPr>
  </w:style>
  <w:style w:type="character" w:customStyle="1" w:styleId="label">
    <w:name w:val="label"/>
    <w:basedOn w:val="Fuentedeprrafopredeter"/>
    <w:rsid w:val="00731A0D"/>
    <w:rPr>
      <w:rFonts w:cs="Times New Roman"/>
    </w:rPr>
  </w:style>
  <w:style w:type="paragraph" w:customStyle="1" w:styleId="descripciongrupo">
    <w:name w:val="descripciongrupo"/>
    <w:basedOn w:val="Normal"/>
    <w:uiPriority w:val="99"/>
    <w:rsid w:val="009E2494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s-ES" w:eastAsia="es-ES" w:bidi="th-TH"/>
    </w:rPr>
  </w:style>
  <w:style w:type="paragraph" w:styleId="Revisin">
    <w:name w:val="Revision"/>
    <w:hidden/>
    <w:uiPriority w:val="99"/>
    <w:semiHidden/>
    <w:rsid w:val="005153C3"/>
    <w:rPr>
      <w:rFonts w:ascii="Calibri" w:hAnsi="Calibri" w:cs="Calibri"/>
      <w:lang w:val="ca-ES" w:eastAsia="ar-SA"/>
    </w:rPr>
  </w:style>
  <w:style w:type="character" w:styleId="Hipervnculovisitado">
    <w:name w:val="FollowedHyperlink"/>
    <w:basedOn w:val="Fuentedeprrafopredeter"/>
    <w:uiPriority w:val="99"/>
    <w:semiHidden/>
    <w:rsid w:val="00061DAF"/>
    <w:rPr>
      <w:rFonts w:cs="Times New Roman"/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rsid w:val="00B6020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after="0" w:line="240" w:lineRule="auto"/>
    </w:pPr>
    <w:rPr>
      <w:rFonts w:ascii="Courier New" w:hAnsi="Courier New" w:cs="Courier New"/>
      <w:color w:val="000000"/>
      <w:sz w:val="20"/>
      <w:szCs w:val="20"/>
      <w:lang w:eastAsia="ca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locked/>
    <w:rsid w:val="00B6020D"/>
    <w:rPr>
      <w:rFonts w:ascii="Courier New" w:hAnsi="Courier New" w:cs="Courier New"/>
      <w:color w:val="000000"/>
    </w:rPr>
  </w:style>
  <w:style w:type="paragraph" w:styleId="Epgrafe">
    <w:name w:val="caption"/>
    <w:basedOn w:val="Normal"/>
    <w:next w:val="Normal"/>
    <w:uiPriority w:val="99"/>
    <w:qFormat/>
    <w:locked/>
    <w:rsid w:val="00427C67"/>
    <w:pPr>
      <w:spacing w:line="240" w:lineRule="auto"/>
    </w:pPr>
    <w:rPr>
      <w:b/>
      <w:bCs/>
      <w:color w:val="4F81BD"/>
      <w:sz w:val="18"/>
      <w:szCs w:val="18"/>
    </w:rPr>
  </w:style>
  <w:style w:type="character" w:customStyle="1" w:styleId="jrnl">
    <w:name w:val="jrnl"/>
    <w:uiPriority w:val="99"/>
    <w:rsid w:val="00F22B9D"/>
  </w:style>
  <w:style w:type="character" w:customStyle="1" w:styleId="Ttulo1Car">
    <w:name w:val="Título 1 Car"/>
    <w:basedOn w:val="Fuentedeprrafopredeter"/>
    <w:link w:val="Ttulo1"/>
    <w:uiPriority w:val="9"/>
    <w:rsid w:val="00673EFD"/>
    <w:rPr>
      <w:b/>
      <w:bCs/>
      <w:kern w:val="36"/>
      <w:sz w:val="48"/>
      <w:szCs w:val="48"/>
      <w:lang w:val="ca-ES" w:eastAsia="ca-ES"/>
    </w:rPr>
  </w:style>
  <w:style w:type="character" w:customStyle="1" w:styleId="hiddenreadable">
    <w:name w:val="hiddenreadable"/>
    <w:basedOn w:val="Fuentedeprrafopredeter"/>
    <w:rsid w:val="00673EF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277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7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7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7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77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7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7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7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7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77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7222">
          <w:marLeft w:val="0"/>
          <w:marRight w:val="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77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77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7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7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7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77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6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12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0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45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85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15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03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85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92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28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60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42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2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23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27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rblleida.cat" TargetMode="External"/><Relationship Id="rId13" Type="http://schemas.openxmlformats.org/officeDocument/2006/relationships/hyperlink" Target="javascript:void(0);" TargetMode="External"/><Relationship Id="rId18" Type="http://schemas.openxmlformats.org/officeDocument/2006/relationships/hyperlink" Target="javascript:void(0);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javascript:void(0);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ebiomedicine.com/article/S2352-3964(16)30514-X/abstract" TargetMode="External"/><Relationship Id="rId17" Type="http://schemas.openxmlformats.org/officeDocument/2006/relationships/hyperlink" Target="javascript:void(0);" TargetMode="External"/><Relationship Id="rId25" Type="http://schemas.openxmlformats.org/officeDocument/2006/relationships/hyperlink" Target="javascript:void(0);" TargetMode="External"/><Relationship Id="rId2" Type="http://schemas.openxmlformats.org/officeDocument/2006/relationships/numbering" Target="numbering.xml"/><Relationship Id="rId16" Type="http://schemas.openxmlformats.org/officeDocument/2006/relationships/hyperlink" Target="javascript:void(0);" TargetMode="External"/><Relationship Id="rId20" Type="http://schemas.openxmlformats.org/officeDocument/2006/relationships/hyperlink" Target="javascript:void(0);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yperlink" Target="javascript:void(0);" TargetMode="External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javascript:void(0);" TargetMode="External"/><Relationship Id="rId23" Type="http://schemas.openxmlformats.org/officeDocument/2006/relationships/hyperlink" Target="javascript:void(0);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hyperlink" Target="javascript:void(0);" TargetMode="External"/><Relationship Id="rId31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hyperlink" Target="http://www.ebiomedicine.com/article/S2352-3964(16)30514-X/abstract" TargetMode="External"/><Relationship Id="rId14" Type="http://schemas.openxmlformats.org/officeDocument/2006/relationships/hyperlink" Target="javascript:void(0);" TargetMode="External"/><Relationship Id="rId22" Type="http://schemas.openxmlformats.org/officeDocument/2006/relationships/hyperlink" Target="javascript:void(0);" TargetMode="External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unicacio@irblleida.ca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gif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BFA805-1817-40A7-9C0D-1C627E1D8E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713</Words>
  <Characters>4070</Characters>
  <Application>Microsoft Office Word</Application>
  <DocSecurity>0</DocSecurity>
  <Lines>33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>- Nota de premsa -</vt:lpstr>
      <vt:lpstr>- Nota de premsa -</vt:lpstr>
    </vt:vector>
  </TitlesOfParts>
  <Company>Hewlett-Packard Company</Company>
  <LinksUpToDate>false</LinksUpToDate>
  <CharactersWithSpaces>4774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 Nota de premsa -</dc:title>
  <dc:creator>IRBL_Núria Brunet</dc:creator>
  <cp:lastModifiedBy>porti</cp:lastModifiedBy>
  <cp:revision>5</cp:revision>
  <cp:lastPrinted>2016-11-18T10:23:00Z</cp:lastPrinted>
  <dcterms:created xsi:type="dcterms:W3CDTF">2016-11-18T08:46:00Z</dcterms:created>
  <dcterms:modified xsi:type="dcterms:W3CDTF">2016-11-18T10:31:00Z</dcterms:modified>
</cp:coreProperties>
</file>