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AC39" w14:textId="77777777" w:rsidR="0002264D" w:rsidRDefault="0002264D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s-ES"/>
        </w:rPr>
      </w:pPr>
    </w:p>
    <w:p w14:paraId="35BBFE13" w14:textId="14A7233C" w:rsidR="00C62484" w:rsidRPr="0073026D" w:rsidRDefault="001B1115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28"/>
          <w:szCs w:val="28"/>
          <w:u w:val="single"/>
          <w:lang w:val="en-US"/>
        </w:rPr>
      </w:pP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>INTERNATIONAL MOBILITY GRANTS FOR HEALTHCARE STAFF</w:t>
      </w:r>
      <w:r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AT HUAV AND HUSM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(AMI-CLINIC) 202</w:t>
      </w:r>
      <w:r w:rsidR="00A71A00">
        <w:rPr>
          <w:rFonts w:ascii="Lato" w:hAnsi="Lato" w:cs="Calibri"/>
          <w:b/>
          <w:bCs/>
          <w:sz w:val="28"/>
          <w:szCs w:val="28"/>
          <w:u w:val="single"/>
          <w:lang w:val="en-US"/>
        </w:rPr>
        <w:t>6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</w:t>
      </w:r>
    </w:p>
    <w:p w14:paraId="19CDFFE7" w14:textId="137A8C41" w:rsidR="001F674E" w:rsidRPr="0073026D" w:rsidRDefault="00BE3C6F" w:rsidP="001F674E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US"/>
        </w:rPr>
      </w:pPr>
      <w:r w:rsidRPr="0073026D">
        <w:rPr>
          <w:rFonts w:ascii="Lato" w:hAnsi="Lato" w:cs="Calibri"/>
          <w:sz w:val="28"/>
          <w:szCs w:val="28"/>
          <w:lang w:val="en-US"/>
        </w:rPr>
        <w:t>Chief Physician Acceptance</w:t>
      </w:r>
      <w:r w:rsidR="0076022B" w:rsidRPr="0073026D">
        <w:rPr>
          <w:rFonts w:ascii="Lato" w:hAnsi="Lato" w:cs="Calibri"/>
          <w:sz w:val="28"/>
          <w:szCs w:val="28"/>
          <w:lang w:val="en-US"/>
        </w:rPr>
        <w:t xml:space="preserve"> </w:t>
      </w:r>
    </w:p>
    <w:p w14:paraId="1C6F000D" w14:textId="77777777" w:rsidR="001F674E" w:rsidRPr="0073026D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0"/>
          <w:szCs w:val="20"/>
          <w:lang w:val="en-US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41"/>
      </w:tblGrid>
      <w:tr w:rsidR="00CA344D" w:rsidRPr="0076022B" w14:paraId="209F0972" w14:textId="77777777" w:rsidTr="00893298">
        <w:trPr>
          <w:trHeight w:val="281"/>
        </w:trPr>
        <w:tc>
          <w:tcPr>
            <w:tcW w:w="4395" w:type="dxa"/>
          </w:tcPr>
          <w:p w14:paraId="2D43DA9C" w14:textId="290C8C66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5141" w:type="dxa"/>
          </w:tcPr>
          <w:p w14:paraId="1F266FE3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48817640" w14:textId="77777777" w:rsidTr="00893298">
        <w:trPr>
          <w:trHeight w:val="281"/>
        </w:trPr>
        <w:tc>
          <w:tcPr>
            <w:tcW w:w="4395" w:type="dxa"/>
          </w:tcPr>
          <w:p w14:paraId="103A13D0" w14:textId="5B4A736C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Candidate’s </w:t>
            </w:r>
            <w:proofErr w:type="spellStart"/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Group Leader</w:t>
            </w:r>
          </w:p>
        </w:tc>
        <w:tc>
          <w:tcPr>
            <w:tcW w:w="5141" w:type="dxa"/>
          </w:tcPr>
          <w:p w14:paraId="1F16CB49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742E6B63" w14:textId="77777777" w:rsidTr="00893298">
        <w:trPr>
          <w:trHeight w:val="281"/>
        </w:trPr>
        <w:tc>
          <w:tcPr>
            <w:tcW w:w="4395" w:type="dxa"/>
          </w:tcPr>
          <w:p w14:paraId="044B6BA7" w14:textId="13F4DF99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clinical service and Hospital</w:t>
            </w:r>
          </w:p>
        </w:tc>
        <w:tc>
          <w:tcPr>
            <w:tcW w:w="5141" w:type="dxa"/>
          </w:tcPr>
          <w:p w14:paraId="5C6D9D0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4EB16518" w14:textId="77777777" w:rsidTr="00893298">
        <w:trPr>
          <w:trHeight w:val="281"/>
        </w:trPr>
        <w:tc>
          <w:tcPr>
            <w:tcW w:w="4395" w:type="dxa"/>
          </w:tcPr>
          <w:p w14:paraId="363AD7F7" w14:textId="1B6A00DD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Chief Physician of the Candidate’s service</w:t>
            </w:r>
          </w:p>
        </w:tc>
        <w:tc>
          <w:tcPr>
            <w:tcW w:w="5141" w:type="dxa"/>
          </w:tcPr>
          <w:p w14:paraId="0A7BE94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0D5A9D09" w14:textId="77777777" w:rsidTr="00893298">
        <w:trPr>
          <w:trHeight w:val="281"/>
        </w:trPr>
        <w:tc>
          <w:tcPr>
            <w:tcW w:w="4395" w:type="dxa"/>
          </w:tcPr>
          <w:p w14:paraId="3C35FBD7" w14:textId="53E316CA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5141" w:type="dxa"/>
          </w:tcPr>
          <w:p w14:paraId="7E0B2A17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65118273" w14:textId="77777777" w:rsidTr="00893298">
        <w:trPr>
          <w:trHeight w:val="281"/>
        </w:trPr>
        <w:tc>
          <w:tcPr>
            <w:tcW w:w="4395" w:type="dxa"/>
          </w:tcPr>
          <w:p w14:paraId="25594E74" w14:textId="6FA8CE74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5141" w:type="dxa"/>
          </w:tcPr>
          <w:p w14:paraId="6E238E28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31D4E6B1" w14:textId="77777777" w:rsidTr="00893298">
        <w:trPr>
          <w:trHeight w:val="281"/>
        </w:trPr>
        <w:tc>
          <w:tcPr>
            <w:tcW w:w="4395" w:type="dxa"/>
          </w:tcPr>
          <w:p w14:paraId="29A26113" w14:textId="1459FEA8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 (Country)</w:t>
            </w:r>
          </w:p>
        </w:tc>
        <w:tc>
          <w:tcPr>
            <w:tcW w:w="5141" w:type="dxa"/>
          </w:tcPr>
          <w:p w14:paraId="5572D7FD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B77B65" w:rsidRPr="000676A8" w14:paraId="1334CAD9" w14:textId="77777777" w:rsidTr="00893298">
        <w:trPr>
          <w:trHeight w:val="281"/>
        </w:trPr>
        <w:tc>
          <w:tcPr>
            <w:tcW w:w="4395" w:type="dxa"/>
          </w:tcPr>
          <w:p w14:paraId="4FA2EFB6" w14:textId="1D66E6B1" w:rsidR="00B77B65" w:rsidRPr="000676A8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0676A8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Principal investigator in Host Institution</w:t>
            </w:r>
          </w:p>
        </w:tc>
        <w:tc>
          <w:tcPr>
            <w:tcW w:w="5141" w:type="dxa"/>
          </w:tcPr>
          <w:p w14:paraId="38D30A09" w14:textId="77777777" w:rsidR="00B77B65" w:rsidRPr="000676A8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</w:tbl>
    <w:p w14:paraId="73457EAA" w14:textId="77777777" w:rsidR="00DA3632" w:rsidRPr="000676A8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p w14:paraId="6CD19240" w14:textId="53F10C91" w:rsidR="003D2A83" w:rsidRPr="000676A8" w:rsidRDefault="00BE3C6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  <w:r w:rsidRPr="000676A8">
        <w:rPr>
          <w:rFonts w:ascii="Lato" w:hAnsi="Lato" w:cs="Calibri"/>
          <w:sz w:val="22"/>
          <w:szCs w:val="22"/>
          <w:lang w:val="en-GB"/>
        </w:rPr>
        <w:t xml:space="preserve">To the </w:t>
      </w:r>
      <w:proofErr w:type="spellStart"/>
      <w:r w:rsidRPr="000676A8">
        <w:rPr>
          <w:rFonts w:ascii="Lato" w:hAnsi="Lato" w:cs="Calibri"/>
          <w:sz w:val="22"/>
          <w:szCs w:val="22"/>
          <w:lang w:val="en-GB"/>
        </w:rPr>
        <w:t>IRBLleida</w:t>
      </w:r>
      <w:proofErr w:type="spellEnd"/>
      <w:r w:rsidRPr="000676A8">
        <w:rPr>
          <w:rFonts w:ascii="Lato" w:hAnsi="Lato" w:cs="Calibri"/>
          <w:sz w:val="22"/>
          <w:szCs w:val="22"/>
          <w:lang w:val="en-GB"/>
        </w:rPr>
        <w:t xml:space="preserve"> </w:t>
      </w:r>
      <w:r w:rsidR="00D30E8F" w:rsidRPr="000676A8">
        <w:rPr>
          <w:rFonts w:ascii="Lato" w:hAnsi="Lato" w:cs="Calibri"/>
          <w:sz w:val="22"/>
          <w:szCs w:val="22"/>
          <w:lang w:val="en-GB"/>
        </w:rPr>
        <w:t>Management Office,</w:t>
      </w:r>
    </w:p>
    <w:p w14:paraId="082779F4" w14:textId="77777777" w:rsidR="00E433B0" w:rsidRPr="000676A8" w:rsidRDefault="00E433B0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p w14:paraId="45FA3BBB" w14:textId="1E5D52C3" w:rsidR="00E433B0" w:rsidRPr="000676A8" w:rsidRDefault="00E433B0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  <w:r w:rsidRPr="000676A8">
        <w:rPr>
          <w:rFonts w:ascii="Lato" w:hAnsi="Lato" w:cs="Calibri"/>
          <w:sz w:val="22"/>
          <w:szCs w:val="22"/>
          <w:lang w:val="en-GB"/>
        </w:rPr>
        <w:t xml:space="preserve">In my position as the Physician Responsible of the service where the candidate is enrolled in clinical assistance in the Hospital, I declare that I have been informed that the candidate submits a proposal to the </w:t>
      </w:r>
      <w:proofErr w:type="spellStart"/>
      <w:r w:rsidRPr="000676A8">
        <w:rPr>
          <w:rFonts w:ascii="Lato" w:hAnsi="Lato" w:cs="Calibri"/>
          <w:sz w:val="22"/>
          <w:szCs w:val="22"/>
          <w:lang w:val="en-GB"/>
        </w:rPr>
        <w:t>Ajuts</w:t>
      </w:r>
      <w:proofErr w:type="spellEnd"/>
      <w:r w:rsidRPr="000676A8">
        <w:rPr>
          <w:rFonts w:ascii="Lato" w:hAnsi="Lato" w:cs="Calibri"/>
          <w:sz w:val="22"/>
          <w:szCs w:val="22"/>
          <w:lang w:val="en-GB"/>
        </w:rPr>
        <w:t xml:space="preserve"> de </w:t>
      </w:r>
      <w:proofErr w:type="spellStart"/>
      <w:r w:rsidRPr="000676A8">
        <w:rPr>
          <w:rFonts w:ascii="Lato" w:hAnsi="Lato" w:cs="Calibri"/>
          <w:sz w:val="22"/>
          <w:szCs w:val="22"/>
          <w:lang w:val="en-GB"/>
        </w:rPr>
        <w:t>Mobilitat</w:t>
      </w:r>
      <w:proofErr w:type="spellEnd"/>
      <w:r w:rsidRPr="000676A8">
        <w:rPr>
          <w:rFonts w:ascii="Lato" w:hAnsi="Lato" w:cs="Calibri"/>
          <w:sz w:val="22"/>
          <w:szCs w:val="22"/>
          <w:lang w:val="en-GB"/>
        </w:rPr>
        <w:t xml:space="preserve"> Internacional (AMI) call in the clinical category and, in the case that the candidate would be granted, he/she will be absent from his/her clinical activity in the Hospital from the Starting Date to the Ending Date of the International Stay indicated above. </w:t>
      </w:r>
      <w:r w:rsidR="003139E7" w:rsidRPr="003139E7">
        <w:rPr>
          <w:rFonts w:ascii="Lato" w:hAnsi="Lato" w:cs="Calibri"/>
          <w:sz w:val="22"/>
          <w:szCs w:val="22"/>
          <w:lang w:val="en-GB"/>
        </w:rPr>
        <w:t>Participation in this call shall not affect the candidate’s clinical or healthcare activity.</w:t>
      </w:r>
    </w:p>
    <w:p w14:paraId="3D27DEFC" w14:textId="77777777" w:rsidR="00E433B0" w:rsidRPr="000676A8" w:rsidRDefault="00E433B0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p w14:paraId="11C9E3A1" w14:textId="77777777" w:rsidR="00E433B0" w:rsidRPr="000676A8" w:rsidRDefault="00E433B0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p w14:paraId="5FA06419" w14:textId="243403FC" w:rsidR="003D2A83" w:rsidRPr="000676A8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  <w:r w:rsidRPr="000676A8">
        <w:rPr>
          <w:rFonts w:ascii="Lato" w:hAnsi="Lato" w:cs="Calibri"/>
          <w:sz w:val="22"/>
          <w:szCs w:val="22"/>
          <w:lang w:val="en-GB"/>
        </w:rPr>
        <w:t>At Lleida, (date of signature)</w:t>
      </w:r>
    </w:p>
    <w:p w14:paraId="70BAAF0E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141C4F7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374A1324" w14:textId="77777777" w:rsidR="0073026D" w:rsidRDefault="0073026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A699F22" w14:textId="77777777" w:rsidR="0002264D" w:rsidRDefault="0002264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DFFC0FB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13747F4" w14:textId="7066E29C" w:rsidR="003D2A83" w:rsidRPr="00BE3C6F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(Signature)</w:t>
      </w:r>
    </w:p>
    <w:sectPr w:rsidR="003D2A83" w:rsidRPr="00BE3C6F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9D31" w14:textId="77777777" w:rsidR="00657086" w:rsidRDefault="00657086" w:rsidP="0062222F">
      <w:r>
        <w:separator/>
      </w:r>
    </w:p>
  </w:endnote>
  <w:endnote w:type="continuationSeparator" w:id="0">
    <w:p w14:paraId="5F274AA6" w14:textId="77777777" w:rsidR="00657086" w:rsidRDefault="00657086" w:rsidP="0062222F">
      <w:r>
        <w:continuationSeparator/>
      </w:r>
    </w:p>
  </w:endnote>
  <w:endnote w:type="continuationNotice" w:id="1">
    <w:p w14:paraId="7F738262" w14:textId="77777777" w:rsidR="00657086" w:rsidRDefault="00657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2F22" w14:textId="77777777" w:rsidR="00657086" w:rsidRDefault="00657086" w:rsidP="0062222F">
      <w:r>
        <w:separator/>
      </w:r>
    </w:p>
  </w:footnote>
  <w:footnote w:type="continuationSeparator" w:id="0">
    <w:p w14:paraId="14359E2B" w14:textId="77777777" w:rsidR="00657086" w:rsidRDefault="00657086" w:rsidP="0062222F">
      <w:r>
        <w:continuationSeparator/>
      </w:r>
    </w:p>
  </w:footnote>
  <w:footnote w:type="continuationNotice" w:id="1">
    <w:p w14:paraId="21EB2599" w14:textId="77777777" w:rsidR="00657086" w:rsidRDefault="00657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0C31075D" w:rsidR="002F3242" w:rsidRDefault="008A791D" w:rsidP="001F674E">
    <w:r>
      <w:rPr>
        <w:noProof/>
      </w:rPr>
      <w:drawing>
        <wp:anchor distT="0" distB="0" distL="114300" distR="114300" simplePos="0" relativeHeight="251658241" behindDoc="0" locked="0" layoutInCell="1" allowOverlap="1" wp14:anchorId="33BC8EEF" wp14:editId="064E8DC5">
          <wp:simplePos x="0" y="0"/>
          <wp:positionH relativeFrom="margin">
            <wp:align>left</wp:align>
          </wp:positionH>
          <wp:positionV relativeFrom="paragraph">
            <wp:posOffset>-262519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45012C"/>
        <w:lang w:eastAsia="ca-ES"/>
      </w:rPr>
      <w:drawing>
        <wp:anchor distT="0" distB="0" distL="114300" distR="114300" simplePos="0" relativeHeight="251662337" behindDoc="1" locked="0" layoutInCell="1" allowOverlap="1" wp14:anchorId="0FC67952" wp14:editId="21D6E6A9">
          <wp:simplePos x="0" y="0"/>
          <wp:positionH relativeFrom="margin">
            <wp:posOffset>4612016</wp:posOffset>
          </wp:positionH>
          <wp:positionV relativeFrom="paragraph">
            <wp:posOffset>145643</wp:posOffset>
          </wp:positionV>
          <wp:extent cx="1422312" cy="299192"/>
          <wp:effectExtent l="0" t="0" r="6985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lut-g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493" cy="29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ca-ES"/>
      </w:rPr>
      <w:drawing>
        <wp:anchor distT="0" distB="0" distL="114300" distR="114300" simplePos="0" relativeHeight="251660289" behindDoc="1" locked="0" layoutInCell="1" allowOverlap="1" wp14:anchorId="46053C49" wp14:editId="386F011A">
          <wp:simplePos x="0" y="0"/>
          <wp:positionH relativeFrom="page">
            <wp:posOffset>3035935</wp:posOffset>
          </wp:positionH>
          <wp:positionV relativeFrom="paragraph">
            <wp:posOffset>136525</wp:posOffset>
          </wp:positionV>
          <wp:extent cx="1869440" cy="346710"/>
          <wp:effectExtent l="0" t="0" r="0" b="0"/>
          <wp:wrapTight wrapText="bothSides">
            <wp:wrapPolygon edited="0">
              <wp:start x="0" y="0"/>
              <wp:lineTo x="0" y="20176"/>
              <wp:lineTo x="21351" y="20176"/>
              <wp:lineTo x="21351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Hospital Universitari Arnau de Vilanova Lleida v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2264D"/>
    <w:rsid w:val="000411B6"/>
    <w:rsid w:val="00046D33"/>
    <w:rsid w:val="0005120F"/>
    <w:rsid w:val="00060473"/>
    <w:rsid w:val="00063613"/>
    <w:rsid w:val="000676A8"/>
    <w:rsid w:val="000852ED"/>
    <w:rsid w:val="00087FB2"/>
    <w:rsid w:val="00092B7D"/>
    <w:rsid w:val="000C4D9E"/>
    <w:rsid w:val="000D6669"/>
    <w:rsid w:val="000E6E32"/>
    <w:rsid w:val="000F3C0C"/>
    <w:rsid w:val="00112423"/>
    <w:rsid w:val="001349DA"/>
    <w:rsid w:val="0014513A"/>
    <w:rsid w:val="00153DD7"/>
    <w:rsid w:val="001540DF"/>
    <w:rsid w:val="00167E44"/>
    <w:rsid w:val="00176934"/>
    <w:rsid w:val="001A7AF0"/>
    <w:rsid w:val="001B1115"/>
    <w:rsid w:val="001C1F76"/>
    <w:rsid w:val="001C38A9"/>
    <w:rsid w:val="001C7910"/>
    <w:rsid w:val="001E01F2"/>
    <w:rsid w:val="001F0278"/>
    <w:rsid w:val="001F674E"/>
    <w:rsid w:val="00212D8B"/>
    <w:rsid w:val="00234CAB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139E7"/>
    <w:rsid w:val="00321714"/>
    <w:rsid w:val="003430D1"/>
    <w:rsid w:val="00351451"/>
    <w:rsid w:val="003A66AB"/>
    <w:rsid w:val="003D2A83"/>
    <w:rsid w:val="003D2DDB"/>
    <w:rsid w:val="003F5A58"/>
    <w:rsid w:val="00412086"/>
    <w:rsid w:val="00420408"/>
    <w:rsid w:val="00420E1C"/>
    <w:rsid w:val="00426950"/>
    <w:rsid w:val="00430CC9"/>
    <w:rsid w:val="0043328F"/>
    <w:rsid w:val="0044100A"/>
    <w:rsid w:val="00446318"/>
    <w:rsid w:val="00457FC8"/>
    <w:rsid w:val="00466C39"/>
    <w:rsid w:val="0047304F"/>
    <w:rsid w:val="00483D05"/>
    <w:rsid w:val="004A45D1"/>
    <w:rsid w:val="004D7171"/>
    <w:rsid w:val="004E325E"/>
    <w:rsid w:val="004F3503"/>
    <w:rsid w:val="00501652"/>
    <w:rsid w:val="005073FA"/>
    <w:rsid w:val="005240E7"/>
    <w:rsid w:val="00537AD1"/>
    <w:rsid w:val="005548AB"/>
    <w:rsid w:val="00580100"/>
    <w:rsid w:val="00587E94"/>
    <w:rsid w:val="00593C84"/>
    <w:rsid w:val="005A48C7"/>
    <w:rsid w:val="005B1E55"/>
    <w:rsid w:val="006164E8"/>
    <w:rsid w:val="0062222F"/>
    <w:rsid w:val="00635B97"/>
    <w:rsid w:val="0065280C"/>
    <w:rsid w:val="00652824"/>
    <w:rsid w:val="00657086"/>
    <w:rsid w:val="00657765"/>
    <w:rsid w:val="006671B2"/>
    <w:rsid w:val="006825AF"/>
    <w:rsid w:val="0068524A"/>
    <w:rsid w:val="00693E97"/>
    <w:rsid w:val="00696B7D"/>
    <w:rsid w:val="006B3D27"/>
    <w:rsid w:val="00702B03"/>
    <w:rsid w:val="00702FC3"/>
    <w:rsid w:val="007138C1"/>
    <w:rsid w:val="00723DFB"/>
    <w:rsid w:val="0072497C"/>
    <w:rsid w:val="00726198"/>
    <w:rsid w:val="0073026D"/>
    <w:rsid w:val="00730D2B"/>
    <w:rsid w:val="00742EDC"/>
    <w:rsid w:val="0076022B"/>
    <w:rsid w:val="007975FE"/>
    <w:rsid w:val="007A430A"/>
    <w:rsid w:val="007C2FB6"/>
    <w:rsid w:val="007C4313"/>
    <w:rsid w:val="007D44A0"/>
    <w:rsid w:val="007D7C4E"/>
    <w:rsid w:val="007F2A3E"/>
    <w:rsid w:val="007F628F"/>
    <w:rsid w:val="00810D28"/>
    <w:rsid w:val="008111CA"/>
    <w:rsid w:val="00820AF8"/>
    <w:rsid w:val="008235B4"/>
    <w:rsid w:val="008278B4"/>
    <w:rsid w:val="0083219A"/>
    <w:rsid w:val="00836840"/>
    <w:rsid w:val="00873125"/>
    <w:rsid w:val="00876F7D"/>
    <w:rsid w:val="008778C5"/>
    <w:rsid w:val="00891CE1"/>
    <w:rsid w:val="00893298"/>
    <w:rsid w:val="00894DEE"/>
    <w:rsid w:val="008956AB"/>
    <w:rsid w:val="008A1010"/>
    <w:rsid w:val="008A791D"/>
    <w:rsid w:val="008A79F2"/>
    <w:rsid w:val="008B04A1"/>
    <w:rsid w:val="008B780C"/>
    <w:rsid w:val="008D04EF"/>
    <w:rsid w:val="008E20FC"/>
    <w:rsid w:val="008E75E5"/>
    <w:rsid w:val="008F25E2"/>
    <w:rsid w:val="008F72F7"/>
    <w:rsid w:val="009051D5"/>
    <w:rsid w:val="00923A48"/>
    <w:rsid w:val="00972F8A"/>
    <w:rsid w:val="00973CFE"/>
    <w:rsid w:val="00975E01"/>
    <w:rsid w:val="009815EC"/>
    <w:rsid w:val="00996D3B"/>
    <w:rsid w:val="009A1304"/>
    <w:rsid w:val="009A274B"/>
    <w:rsid w:val="009D5F76"/>
    <w:rsid w:val="009F632C"/>
    <w:rsid w:val="00A018FA"/>
    <w:rsid w:val="00A109B2"/>
    <w:rsid w:val="00A13057"/>
    <w:rsid w:val="00A152E0"/>
    <w:rsid w:val="00A23297"/>
    <w:rsid w:val="00A30839"/>
    <w:rsid w:val="00A400BA"/>
    <w:rsid w:val="00A4134F"/>
    <w:rsid w:val="00A6187B"/>
    <w:rsid w:val="00A67EAB"/>
    <w:rsid w:val="00A71A00"/>
    <w:rsid w:val="00A723D1"/>
    <w:rsid w:val="00A73D95"/>
    <w:rsid w:val="00A77329"/>
    <w:rsid w:val="00A81193"/>
    <w:rsid w:val="00A96925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74636"/>
    <w:rsid w:val="00B77B65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6C3A"/>
    <w:rsid w:val="00BE3C6F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344D"/>
    <w:rsid w:val="00CB3A80"/>
    <w:rsid w:val="00CB44C0"/>
    <w:rsid w:val="00CB47E5"/>
    <w:rsid w:val="00CD303F"/>
    <w:rsid w:val="00CE0FD8"/>
    <w:rsid w:val="00CE2A47"/>
    <w:rsid w:val="00CE5FF6"/>
    <w:rsid w:val="00D10F38"/>
    <w:rsid w:val="00D1425C"/>
    <w:rsid w:val="00D26493"/>
    <w:rsid w:val="00D30E8F"/>
    <w:rsid w:val="00D3703D"/>
    <w:rsid w:val="00D55312"/>
    <w:rsid w:val="00D6134C"/>
    <w:rsid w:val="00D65300"/>
    <w:rsid w:val="00D93EC1"/>
    <w:rsid w:val="00DA3632"/>
    <w:rsid w:val="00DD532D"/>
    <w:rsid w:val="00DD7DA1"/>
    <w:rsid w:val="00DE05EB"/>
    <w:rsid w:val="00DF2512"/>
    <w:rsid w:val="00DF5352"/>
    <w:rsid w:val="00E05FEC"/>
    <w:rsid w:val="00E17B1E"/>
    <w:rsid w:val="00E2088E"/>
    <w:rsid w:val="00E42E2B"/>
    <w:rsid w:val="00E433B0"/>
    <w:rsid w:val="00E75B16"/>
    <w:rsid w:val="00E91B5B"/>
    <w:rsid w:val="00EA0896"/>
    <w:rsid w:val="00EB32F9"/>
    <w:rsid w:val="00EC07EC"/>
    <w:rsid w:val="00EC62B9"/>
    <w:rsid w:val="00ED7AFA"/>
    <w:rsid w:val="00EE2963"/>
    <w:rsid w:val="00EF1BD1"/>
    <w:rsid w:val="00F00AF0"/>
    <w:rsid w:val="00F05E02"/>
    <w:rsid w:val="00F317A8"/>
    <w:rsid w:val="00F6463A"/>
    <w:rsid w:val="00F64E3E"/>
    <w:rsid w:val="00F660BF"/>
    <w:rsid w:val="00F667F7"/>
    <w:rsid w:val="00F755A2"/>
    <w:rsid w:val="00F83D12"/>
    <w:rsid w:val="00F857FA"/>
    <w:rsid w:val="00F87E53"/>
    <w:rsid w:val="00FB2EA2"/>
    <w:rsid w:val="00FC114B"/>
    <w:rsid w:val="00FC4341"/>
    <w:rsid w:val="00FD161D"/>
    <w:rsid w:val="00FD5C43"/>
    <w:rsid w:val="00FE0D4D"/>
    <w:rsid w:val="00FF5E9B"/>
    <w:rsid w:val="0839B9C1"/>
    <w:rsid w:val="0B3C9139"/>
    <w:rsid w:val="0D7A2559"/>
    <w:rsid w:val="2BBCDFDD"/>
    <w:rsid w:val="35BD4DD2"/>
    <w:rsid w:val="58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Props1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DFA1A-CE54-4E03-AE8D-C2141853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UdL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2</cp:revision>
  <cp:lastPrinted>2020-03-11T08:32:00Z</cp:lastPrinted>
  <dcterms:created xsi:type="dcterms:W3CDTF">2026-06-17T11:56:00Z</dcterms:created>
  <dcterms:modified xsi:type="dcterms:W3CDTF">2026-06-17T11:56:00Z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